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BB162" w14:textId="1D103F71" w:rsidR="002A04CB" w:rsidRPr="00ED4281" w:rsidRDefault="00ED4281" w:rsidP="001F10DE">
      <w:pPr>
        <w:pBdr>
          <w:bottom w:val="single" w:sz="4" w:space="1" w:color="auto"/>
        </w:pBdr>
        <w:tabs>
          <w:tab w:val="left" w:pos="5643"/>
        </w:tabs>
        <w:spacing w:after="120"/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 w:rsidRPr="00ED4281">
        <w:rPr>
          <w:rFonts w:asciiTheme="majorHAnsi" w:hAnsiTheme="majorHAnsi" w:cstheme="majorHAnsi"/>
          <w:b/>
          <w:bCs/>
          <w:sz w:val="40"/>
          <w:szCs w:val="40"/>
        </w:rPr>
        <w:t>TESSUTO MUSCOLARE LISCIO</w:t>
      </w:r>
    </w:p>
    <w:p w14:paraId="548BE2A5" w14:textId="6CC27426" w:rsidR="00C8435D" w:rsidRPr="00C8435D" w:rsidRDefault="00C8435D" w:rsidP="00ED4281">
      <w:pPr>
        <w:shd w:val="clear" w:color="auto" w:fill="EAFFAD" w:themeFill="accent5" w:themeFillTint="66"/>
        <w:tabs>
          <w:tab w:val="left" w:pos="5643"/>
        </w:tabs>
        <w:spacing w:after="0"/>
        <w:jc w:val="center"/>
        <w:rPr>
          <w:rFonts w:asciiTheme="majorHAnsi" w:hAnsiTheme="majorHAnsi" w:cstheme="majorHAnsi"/>
          <w:b/>
          <w:bCs/>
        </w:rPr>
      </w:pPr>
      <w:r w:rsidRPr="00C8435D">
        <w:rPr>
          <w:rFonts w:asciiTheme="majorHAnsi" w:hAnsiTheme="majorHAnsi" w:cstheme="majorHAnsi"/>
          <w:b/>
          <w:bCs/>
        </w:rPr>
        <w:t>CARATTERISTICHE</w:t>
      </w:r>
      <w:r w:rsidR="00C249AC">
        <w:rPr>
          <w:rFonts w:asciiTheme="majorHAnsi" w:hAnsiTheme="majorHAnsi" w:cstheme="majorHAnsi"/>
          <w:b/>
          <w:bCs/>
        </w:rPr>
        <w:t xml:space="preserve"> e</w:t>
      </w:r>
      <w:r w:rsidR="0024761F">
        <w:rPr>
          <w:rFonts w:asciiTheme="majorHAnsi" w:hAnsiTheme="majorHAnsi" w:cstheme="majorHAnsi"/>
          <w:b/>
          <w:bCs/>
        </w:rPr>
        <w:t xml:space="preserve"> </w:t>
      </w:r>
      <w:r w:rsidRPr="00C8435D">
        <w:rPr>
          <w:rFonts w:asciiTheme="majorHAnsi" w:hAnsiTheme="majorHAnsi" w:cstheme="majorHAnsi"/>
          <w:b/>
          <w:bCs/>
        </w:rPr>
        <w:t>LOCALIZZAZIONE</w:t>
      </w:r>
    </w:p>
    <w:p w14:paraId="232EAF81" w14:textId="5C082899" w:rsidR="00C8435D" w:rsidRDefault="002A04CB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>La differenza rispetto ai due precedenti è il termine “</w:t>
      </w:r>
      <w:r w:rsidRPr="00C8435D">
        <w:rPr>
          <w:rFonts w:asciiTheme="majorHAnsi" w:hAnsiTheme="majorHAnsi" w:cstheme="majorHAnsi"/>
          <w:i/>
          <w:iCs/>
        </w:rPr>
        <w:t>liscio</w:t>
      </w:r>
      <w:r w:rsidRPr="002A04CB">
        <w:rPr>
          <w:rFonts w:asciiTheme="majorHAnsi" w:hAnsiTheme="majorHAnsi" w:cstheme="majorHAnsi"/>
        </w:rPr>
        <w:t xml:space="preserve">”, quindi manca in questa tipologia una bandeggiatura trasversale (quindi una striatura) e cambia anche il concetto di contrazione. </w:t>
      </w:r>
    </w:p>
    <w:p w14:paraId="62A9BD87" w14:textId="15139FFF" w:rsidR="00C8435D" w:rsidRDefault="002A04CB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 xml:space="preserve">Finora l’elemento caratteristico del tessuto muscolare scheletrico (quello cardiaco ha una contrazione che assomiglia più a quella del tessuto muscolare liscio macroscopicamente) ha una contrazione direzionale, lineare. </w:t>
      </w:r>
    </w:p>
    <w:p w14:paraId="653B162D" w14:textId="00B5975C" w:rsidR="00C8435D" w:rsidRDefault="002A04CB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 xml:space="preserve">Il tessuto muscolare liscio, invece, ha una </w:t>
      </w:r>
      <w:r w:rsidRPr="00C8435D">
        <w:rPr>
          <w:rFonts w:asciiTheme="majorHAnsi" w:hAnsiTheme="majorHAnsi" w:cstheme="majorHAnsi"/>
          <w:b/>
          <w:bCs/>
        </w:rPr>
        <w:t>contrazione più planare</w:t>
      </w:r>
      <w:r w:rsidRPr="002A04CB">
        <w:rPr>
          <w:rFonts w:asciiTheme="majorHAnsi" w:hAnsiTheme="majorHAnsi" w:cstheme="majorHAnsi"/>
        </w:rPr>
        <w:t xml:space="preserve"> quindi non deve più dare una contrazione verso una direzione precisa, ma è fatta per contrarsi e dilatarsi su più direzioni. Se pensiamo ad un organo cavo (ad esempio lo stomaco) deve esserci una forza di contrazione che non è lineare, bensì di rigonfiamento e di restringimento. Questa è una prima differenza macroscopica. </w:t>
      </w:r>
    </w:p>
    <w:p w14:paraId="0BBA7431" w14:textId="1B4F78D5" w:rsidR="00C8435D" w:rsidRDefault="002A04CB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>In realtà</w:t>
      </w:r>
      <w:r w:rsidR="00C8435D">
        <w:rPr>
          <w:rFonts w:asciiTheme="majorHAnsi" w:hAnsiTheme="majorHAnsi" w:cstheme="majorHAnsi"/>
        </w:rPr>
        <w:t>,</w:t>
      </w:r>
      <w:r w:rsidRPr="002A04CB">
        <w:rPr>
          <w:rFonts w:asciiTheme="majorHAnsi" w:hAnsiTheme="majorHAnsi" w:cstheme="majorHAnsi"/>
        </w:rPr>
        <w:t xml:space="preserve"> il tessuto muscolare liscio condivide molti meno elementi con gli altri due tipi muscolari, però l’elemento di contrazione rimane (quindi la funzione di contrazione, la caratteristica contrattile). </w:t>
      </w:r>
    </w:p>
    <w:p w14:paraId="575A0608" w14:textId="0F5EB7F8" w:rsidR="0024761F" w:rsidRDefault="0024761F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</w:p>
    <w:p w14:paraId="6793652A" w14:textId="7BE831A3" w:rsidR="0024761F" w:rsidRDefault="002A04CB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 xml:space="preserve">Il tessuto muscolare liscio caratterizza la </w:t>
      </w:r>
      <w:r w:rsidRPr="0024761F">
        <w:rPr>
          <w:rFonts w:asciiTheme="majorHAnsi" w:hAnsiTheme="majorHAnsi" w:cstheme="majorHAnsi"/>
          <w:b/>
          <w:bCs/>
        </w:rPr>
        <w:t>tonaca muscolare dei vari apparati</w:t>
      </w:r>
      <w:r w:rsidRPr="002A04CB">
        <w:rPr>
          <w:rFonts w:asciiTheme="majorHAnsi" w:hAnsiTheme="majorHAnsi" w:cstheme="majorHAnsi"/>
        </w:rPr>
        <w:t xml:space="preserve"> (tubo digerente, via respiratorie, vie urinarie e anche la parete delle arterie e delle vene e dei vasi linfatici). </w:t>
      </w:r>
    </w:p>
    <w:p w14:paraId="15C521D8" w14:textId="7F319BFD" w:rsidR="000B66D3" w:rsidRDefault="000B66D3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 xml:space="preserve">Si parla di </w:t>
      </w:r>
      <w:r w:rsidRPr="0076160C">
        <w:rPr>
          <w:rFonts w:asciiTheme="majorHAnsi" w:hAnsiTheme="majorHAnsi" w:cstheme="majorHAnsi"/>
          <w:u w:val="single"/>
        </w:rPr>
        <w:t>tessuto muscolare liscio che riveste organi</w:t>
      </w:r>
      <w:r w:rsidRPr="002A04CB">
        <w:rPr>
          <w:rFonts w:asciiTheme="majorHAnsi" w:hAnsiTheme="majorHAnsi" w:cstheme="majorHAnsi"/>
        </w:rPr>
        <w:t xml:space="preserve"> (si vede lo </w:t>
      </w:r>
      <w:r w:rsidRPr="0076160C">
        <w:rPr>
          <w:rFonts w:asciiTheme="majorHAnsi" w:hAnsiTheme="majorHAnsi" w:cstheme="majorHAnsi"/>
          <w:i/>
          <w:iCs/>
        </w:rPr>
        <w:t>stomaco</w:t>
      </w:r>
      <w:r w:rsidRPr="002A04CB">
        <w:rPr>
          <w:rFonts w:asciiTheme="majorHAnsi" w:hAnsiTheme="majorHAnsi" w:cstheme="majorHAnsi"/>
        </w:rPr>
        <w:t xml:space="preserve"> con tutta l'innervazione la circolazione relativa, l'intestino, la vescica e la prostata e quant'altro) e rappresenta una delle tonache degli organi.</w:t>
      </w:r>
    </w:p>
    <w:p w14:paraId="484CC910" w14:textId="33B19175" w:rsidR="0024761F" w:rsidRDefault="0024761F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</w:p>
    <w:p w14:paraId="457F69E3" w14:textId="0307F7E0" w:rsidR="0024761F" w:rsidRDefault="002A04CB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 xml:space="preserve">Questi elementi hanno un ritmo di contrazione diverso, una modalità di </w:t>
      </w:r>
      <w:r w:rsidRPr="0024761F">
        <w:rPr>
          <w:rFonts w:asciiTheme="majorHAnsi" w:hAnsiTheme="majorHAnsi" w:cstheme="majorHAnsi"/>
          <w:b/>
          <w:bCs/>
        </w:rPr>
        <w:t>contrazione più lenta, ma più efficiente</w:t>
      </w:r>
      <w:r w:rsidRPr="002A04CB">
        <w:rPr>
          <w:rFonts w:asciiTheme="majorHAnsi" w:hAnsiTheme="majorHAnsi" w:cstheme="majorHAnsi"/>
        </w:rPr>
        <w:t xml:space="preserve">. Soprattutto questo lo accomuna al tessuto cardiaco involontario. </w:t>
      </w:r>
    </w:p>
    <w:p w14:paraId="0D112D14" w14:textId="4E62470C" w:rsidR="0024761F" w:rsidRDefault="002A04CB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 xml:space="preserve">La modalità di </w:t>
      </w:r>
      <w:r w:rsidRPr="0024761F">
        <w:rPr>
          <w:rFonts w:asciiTheme="majorHAnsi" w:hAnsiTheme="majorHAnsi" w:cstheme="majorHAnsi"/>
          <w:b/>
          <w:bCs/>
        </w:rPr>
        <w:t>contrazione involontaria</w:t>
      </w:r>
      <w:r w:rsidRPr="002A04CB">
        <w:rPr>
          <w:rFonts w:asciiTheme="majorHAnsi" w:hAnsiTheme="majorHAnsi" w:cstheme="majorHAnsi"/>
        </w:rPr>
        <w:t xml:space="preserve"> è data dall’innervazione che può avere questo tessuto quindi il controllo del tessuto muscolare liscio che è appannaggio del </w:t>
      </w:r>
      <w:r w:rsidRPr="0024761F">
        <w:rPr>
          <w:rFonts w:asciiTheme="majorHAnsi" w:hAnsiTheme="majorHAnsi" w:cstheme="majorHAnsi"/>
          <w:u w:val="single"/>
        </w:rPr>
        <w:t>sistema nervoso autonomo nei rami simpatico, parasimpatico ed enterico</w:t>
      </w:r>
      <w:r w:rsidRPr="002A04CB">
        <w:rPr>
          <w:rFonts w:asciiTheme="majorHAnsi" w:hAnsiTheme="majorHAnsi" w:cstheme="majorHAnsi"/>
        </w:rPr>
        <w:t xml:space="preserve">, che è diverso dal sistema nervoso somatico o motorio, che è mediato dai motoneuroni visti per il tessuto muscolare scheletrico. </w:t>
      </w:r>
    </w:p>
    <w:p w14:paraId="466BDBCD" w14:textId="7EF1893D" w:rsidR="0024761F" w:rsidRDefault="0024761F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</w:p>
    <w:p w14:paraId="132AE95E" w14:textId="55251885" w:rsidR="0024761F" w:rsidRPr="0024761F" w:rsidRDefault="0024761F" w:rsidP="00ED4281">
      <w:pPr>
        <w:shd w:val="clear" w:color="auto" w:fill="EAFFAD" w:themeFill="accent5" w:themeFillTint="66"/>
        <w:tabs>
          <w:tab w:val="left" w:pos="5643"/>
        </w:tabs>
        <w:spacing w:after="0"/>
        <w:jc w:val="center"/>
        <w:rPr>
          <w:rFonts w:asciiTheme="majorHAnsi" w:hAnsiTheme="majorHAnsi" w:cstheme="majorHAnsi"/>
          <w:b/>
          <w:bCs/>
        </w:rPr>
      </w:pPr>
      <w:r w:rsidRPr="0024761F">
        <w:rPr>
          <w:rFonts w:asciiTheme="majorHAnsi" w:hAnsiTheme="majorHAnsi" w:cstheme="majorHAnsi"/>
          <w:b/>
          <w:bCs/>
        </w:rPr>
        <w:t>STRUTTURA MICROSCOPICA</w:t>
      </w:r>
    </w:p>
    <w:p w14:paraId="407BC8E8" w14:textId="3FC46E00" w:rsidR="0024761F" w:rsidRDefault="0024761F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1F10DE">
        <w:rPr>
          <w:rFonts w:asciiTheme="majorHAnsi" w:hAnsiTheme="majorHAnsi" w:cstheme="majorHAnsi"/>
          <w:noProof/>
          <w:sz w:val="40"/>
          <w:szCs w:val="40"/>
        </w:rPr>
        <w:drawing>
          <wp:anchor distT="0" distB="0" distL="114300" distR="114300" simplePos="0" relativeHeight="251688960" behindDoc="0" locked="0" layoutInCell="1" allowOverlap="1" wp14:anchorId="33CAE11A" wp14:editId="7E67921F">
            <wp:simplePos x="0" y="0"/>
            <wp:positionH relativeFrom="column">
              <wp:posOffset>4434840</wp:posOffset>
            </wp:positionH>
            <wp:positionV relativeFrom="paragraph">
              <wp:posOffset>228900</wp:posOffset>
            </wp:positionV>
            <wp:extent cx="2501900" cy="1860550"/>
            <wp:effectExtent l="0" t="0" r="0" b="6350"/>
            <wp:wrapSquare wrapText="bothSides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04" t="37610" r="42765" b="25978"/>
                    <a:stretch/>
                  </pic:blipFill>
                  <pic:spPr bwMode="auto">
                    <a:xfrm>
                      <a:off x="0" y="0"/>
                      <a:ext cx="2501900" cy="186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4CB" w:rsidRPr="002A04CB">
        <w:rPr>
          <w:rFonts w:asciiTheme="majorHAnsi" w:hAnsiTheme="majorHAnsi" w:cstheme="majorHAnsi"/>
        </w:rPr>
        <w:t>Dal punto di vista morfologico</w:t>
      </w:r>
      <w:r>
        <w:rPr>
          <w:rFonts w:asciiTheme="majorHAnsi" w:hAnsiTheme="majorHAnsi" w:cstheme="majorHAnsi"/>
        </w:rPr>
        <w:t>,</w:t>
      </w:r>
      <w:r w:rsidR="002A04CB" w:rsidRPr="002A04CB">
        <w:rPr>
          <w:rFonts w:asciiTheme="majorHAnsi" w:hAnsiTheme="majorHAnsi" w:cstheme="majorHAnsi"/>
        </w:rPr>
        <w:t xml:space="preserve"> apparentemente siamo di fronte a </w:t>
      </w:r>
      <w:r w:rsidR="002A04CB" w:rsidRPr="0024761F">
        <w:rPr>
          <w:rFonts w:asciiTheme="majorHAnsi" w:hAnsiTheme="majorHAnsi" w:cstheme="majorHAnsi"/>
          <w:b/>
          <w:bCs/>
        </w:rPr>
        <w:t>piccoli fasci muscolari</w:t>
      </w:r>
      <w:r w:rsidR="002A04CB" w:rsidRPr="002A04CB">
        <w:rPr>
          <w:rFonts w:asciiTheme="majorHAnsi" w:hAnsiTheme="majorHAnsi" w:cstheme="majorHAnsi"/>
        </w:rPr>
        <w:t>, apparentemente delle fibre, che di fatto vengono anche descritte come fibre muscolari lisce, ma qui</w:t>
      </w:r>
      <w:r>
        <w:rPr>
          <w:rFonts w:asciiTheme="majorHAnsi" w:hAnsiTheme="majorHAnsi" w:cstheme="majorHAnsi"/>
        </w:rPr>
        <w:t xml:space="preserve">, </w:t>
      </w:r>
      <w:r w:rsidR="002A04CB" w:rsidRPr="002A04CB">
        <w:rPr>
          <w:rFonts w:asciiTheme="majorHAnsi" w:hAnsiTheme="majorHAnsi" w:cstheme="majorHAnsi"/>
        </w:rPr>
        <w:t>più che essere fibre reali</w:t>
      </w:r>
      <w:r>
        <w:rPr>
          <w:rFonts w:asciiTheme="majorHAnsi" w:hAnsiTheme="majorHAnsi" w:cstheme="majorHAnsi"/>
        </w:rPr>
        <w:t>,</w:t>
      </w:r>
      <w:r w:rsidR="002A04CB" w:rsidRPr="002A04CB">
        <w:rPr>
          <w:rFonts w:asciiTheme="majorHAnsi" w:hAnsiTheme="majorHAnsi" w:cstheme="majorHAnsi"/>
        </w:rPr>
        <w:t xml:space="preserve"> sono degli </w:t>
      </w:r>
      <w:r w:rsidR="002A04CB" w:rsidRPr="0024761F">
        <w:rPr>
          <w:rFonts w:asciiTheme="majorHAnsi" w:hAnsiTheme="majorHAnsi" w:cstheme="majorHAnsi"/>
          <w:b/>
          <w:bCs/>
        </w:rPr>
        <w:t>aggregati di piccoli elementi cellulari singoli che formano delle lamine</w:t>
      </w:r>
      <w:r w:rsidR="002A04CB" w:rsidRPr="002A04CB">
        <w:rPr>
          <w:rFonts w:asciiTheme="majorHAnsi" w:hAnsiTheme="majorHAnsi" w:cstheme="majorHAnsi"/>
        </w:rPr>
        <w:t>, delle tonache</w:t>
      </w:r>
      <w:r>
        <w:rPr>
          <w:rFonts w:asciiTheme="majorHAnsi" w:hAnsiTheme="majorHAnsi" w:cstheme="majorHAnsi"/>
        </w:rPr>
        <w:t>.</w:t>
      </w:r>
    </w:p>
    <w:p w14:paraId="0CAA5E55" w14:textId="77777777" w:rsidR="0024761F" w:rsidRDefault="0024761F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</w:t>
      </w:r>
      <w:r w:rsidR="002A04CB" w:rsidRPr="002A04CB">
        <w:rPr>
          <w:rFonts w:asciiTheme="majorHAnsi" w:hAnsiTheme="majorHAnsi" w:cstheme="majorHAnsi"/>
        </w:rPr>
        <w:t xml:space="preserve"> livello tissutale e in </w:t>
      </w:r>
      <w:r w:rsidR="002A04CB" w:rsidRPr="0024761F">
        <w:rPr>
          <w:rFonts w:asciiTheme="majorHAnsi" w:hAnsiTheme="majorHAnsi" w:cstheme="majorHAnsi"/>
          <w:i/>
          <w:iCs/>
        </w:rPr>
        <w:t>sezione longitudinale</w:t>
      </w:r>
      <w:r w:rsidR="002A04CB" w:rsidRPr="002A04CB">
        <w:rPr>
          <w:rFonts w:asciiTheme="majorHAnsi" w:hAnsiTheme="majorHAnsi" w:cstheme="majorHAnsi"/>
        </w:rPr>
        <w:t xml:space="preserve"> si possono apprezzare le singole fibrocellule </w:t>
      </w:r>
      <w:r>
        <w:rPr>
          <w:rFonts w:asciiTheme="majorHAnsi" w:hAnsiTheme="majorHAnsi" w:cstheme="majorHAnsi"/>
        </w:rPr>
        <w:t>(</w:t>
      </w:r>
      <w:r w:rsidR="002A04CB" w:rsidRPr="002A04CB">
        <w:rPr>
          <w:rFonts w:asciiTheme="majorHAnsi" w:hAnsiTheme="majorHAnsi" w:cstheme="majorHAnsi"/>
        </w:rPr>
        <w:t>che in realtà non si riescono a distinguere in maniera chiara, tanto che sembrano dei piccoli fascetti che decorrono, in realtà l’elemento cellulare di questo tessuto è la singola cellula</w:t>
      </w:r>
      <w:r>
        <w:rPr>
          <w:rFonts w:asciiTheme="majorHAnsi" w:hAnsiTheme="majorHAnsi" w:cstheme="majorHAnsi"/>
        </w:rPr>
        <w:t>)</w:t>
      </w:r>
      <w:r w:rsidR="002A04CB" w:rsidRPr="002A04CB">
        <w:rPr>
          <w:rFonts w:asciiTheme="majorHAnsi" w:hAnsiTheme="majorHAnsi" w:cstheme="majorHAnsi"/>
        </w:rPr>
        <w:t xml:space="preserve">. I nuclei sono più evidenti, anche il diametro di queste cellule allungate è ridotto, quindi apparentemente è un tappeto di fasci, ma in realtà sono singole cellule che si apprezzano meglio in </w:t>
      </w:r>
      <w:r w:rsidR="002A04CB" w:rsidRPr="0024761F">
        <w:rPr>
          <w:rFonts w:asciiTheme="majorHAnsi" w:hAnsiTheme="majorHAnsi" w:cstheme="majorHAnsi"/>
          <w:i/>
          <w:iCs/>
        </w:rPr>
        <w:t>sezione trasversale</w:t>
      </w:r>
      <w:r w:rsidR="002A04CB" w:rsidRPr="002A04CB">
        <w:rPr>
          <w:rFonts w:asciiTheme="majorHAnsi" w:hAnsiTheme="majorHAnsi" w:cstheme="majorHAnsi"/>
        </w:rPr>
        <w:t xml:space="preserve">. </w:t>
      </w:r>
    </w:p>
    <w:p w14:paraId="0FB0B16E" w14:textId="1F2C9705" w:rsidR="002A04CB" w:rsidRPr="002A04CB" w:rsidRDefault="002A04CB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 xml:space="preserve">La morfologia può ingannare, ma in realtà vediamo </w:t>
      </w:r>
      <w:r w:rsidRPr="0024761F">
        <w:rPr>
          <w:rFonts w:asciiTheme="majorHAnsi" w:hAnsiTheme="majorHAnsi" w:cstheme="majorHAnsi"/>
          <w:b/>
          <w:bCs/>
        </w:rPr>
        <w:t>singoli nuclei e attorno delle singole cellule</w:t>
      </w:r>
      <w:r w:rsidRPr="002A04CB">
        <w:rPr>
          <w:rFonts w:asciiTheme="majorHAnsi" w:hAnsiTheme="majorHAnsi" w:cstheme="majorHAnsi"/>
        </w:rPr>
        <w:t>.</w:t>
      </w:r>
    </w:p>
    <w:p w14:paraId="348B69AF" w14:textId="3EC5DB95" w:rsidR="0024761F" w:rsidRDefault="000B66D3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89984" behindDoc="1" locked="0" layoutInCell="1" allowOverlap="1" wp14:anchorId="3A28F9A5" wp14:editId="501A1D99">
            <wp:simplePos x="0" y="0"/>
            <wp:positionH relativeFrom="column">
              <wp:posOffset>6149975</wp:posOffset>
            </wp:positionH>
            <wp:positionV relativeFrom="paragraph">
              <wp:posOffset>9156</wp:posOffset>
            </wp:positionV>
            <wp:extent cx="784225" cy="2054225"/>
            <wp:effectExtent l="0" t="0" r="0" b="3175"/>
            <wp:wrapTight wrapText="bothSides">
              <wp:wrapPolygon edited="0">
                <wp:start x="0" y="0"/>
                <wp:lineTo x="0" y="21433"/>
                <wp:lineTo x="20988" y="21433"/>
                <wp:lineTo x="20988" y="0"/>
                <wp:lineTo x="0" y="0"/>
              </wp:wrapPolygon>
            </wp:wrapTight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9" t="25322" r="57912" b="19698"/>
                    <a:stretch/>
                  </pic:blipFill>
                  <pic:spPr bwMode="auto">
                    <a:xfrm>
                      <a:off x="0" y="0"/>
                      <a:ext cx="784225" cy="205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97C0F2" w14:textId="6E2132F7" w:rsidR="00054077" w:rsidRDefault="002A04CB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>A questo ingrandimento si caratterizzano poco</w:t>
      </w:r>
      <w:r w:rsidR="00054077">
        <w:rPr>
          <w:rFonts w:asciiTheme="majorHAnsi" w:hAnsiTheme="majorHAnsi" w:cstheme="majorHAnsi"/>
        </w:rPr>
        <w:t>,</w:t>
      </w:r>
      <w:r w:rsidRPr="002A04CB">
        <w:rPr>
          <w:rFonts w:asciiTheme="majorHAnsi" w:hAnsiTheme="majorHAnsi" w:cstheme="majorHAnsi"/>
        </w:rPr>
        <w:t xml:space="preserve"> ma in realtà parliamo di cellule muscolari lisce che si associano fra di loro a formare quel tappeto di cellule</w:t>
      </w:r>
      <w:r w:rsidR="00054077">
        <w:rPr>
          <w:rFonts w:asciiTheme="majorHAnsi" w:hAnsiTheme="majorHAnsi" w:cstheme="majorHAnsi"/>
        </w:rPr>
        <w:t>,</w:t>
      </w:r>
      <w:r w:rsidRPr="002A04CB">
        <w:rPr>
          <w:rFonts w:asciiTheme="majorHAnsi" w:hAnsiTheme="majorHAnsi" w:cstheme="majorHAnsi"/>
        </w:rPr>
        <w:t xml:space="preserve"> in particolare la </w:t>
      </w:r>
      <w:r w:rsidRPr="00054077">
        <w:rPr>
          <w:rFonts w:asciiTheme="majorHAnsi" w:hAnsiTheme="majorHAnsi" w:cstheme="majorHAnsi"/>
          <w:b/>
          <w:bCs/>
        </w:rPr>
        <w:t>fibrocellula</w:t>
      </w:r>
      <w:r w:rsidRPr="002A04CB">
        <w:rPr>
          <w:rFonts w:asciiTheme="majorHAnsi" w:hAnsiTheme="majorHAnsi" w:cstheme="majorHAnsi"/>
        </w:rPr>
        <w:t xml:space="preserve">, che è questo elemento molto </w:t>
      </w:r>
      <w:r w:rsidRPr="00054077">
        <w:rPr>
          <w:rFonts w:asciiTheme="majorHAnsi" w:hAnsiTheme="majorHAnsi" w:cstheme="majorHAnsi"/>
          <w:b/>
          <w:bCs/>
        </w:rPr>
        <w:t>sottile e fusiforme</w:t>
      </w:r>
      <w:r w:rsidR="00054077">
        <w:rPr>
          <w:rFonts w:asciiTheme="majorHAnsi" w:hAnsiTheme="majorHAnsi" w:cstheme="majorHAnsi"/>
          <w:b/>
          <w:bCs/>
        </w:rPr>
        <w:t>,</w:t>
      </w:r>
      <w:r w:rsidRPr="00054077">
        <w:rPr>
          <w:rFonts w:asciiTheme="majorHAnsi" w:hAnsiTheme="majorHAnsi" w:cstheme="majorHAnsi"/>
          <w:b/>
          <w:bCs/>
        </w:rPr>
        <w:t xml:space="preserve"> allungato</w:t>
      </w:r>
      <w:r w:rsidRPr="002A04CB">
        <w:rPr>
          <w:rFonts w:asciiTheme="majorHAnsi" w:hAnsiTheme="majorHAnsi" w:cstheme="majorHAnsi"/>
        </w:rPr>
        <w:t xml:space="preserve"> con una lunghezza media di 20</w:t>
      </w:r>
      <w:r w:rsidR="0024761F">
        <w:rPr>
          <w:rFonts w:asciiTheme="majorHAnsi" w:hAnsiTheme="majorHAnsi" w:cstheme="majorHAnsi"/>
        </w:rPr>
        <w:t>µm</w:t>
      </w:r>
      <w:r w:rsidRPr="002A04CB">
        <w:rPr>
          <w:rFonts w:asciiTheme="majorHAnsi" w:hAnsiTheme="majorHAnsi" w:cstheme="majorHAnsi"/>
        </w:rPr>
        <w:t>, che in casi particolari arriva a 200</w:t>
      </w:r>
      <w:r w:rsidR="0024761F">
        <w:rPr>
          <w:rFonts w:asciiTheme="majorHAnsi" w:hAnsiTheme="majorHAnsi" w:cstheme="majorHAnsi"/>
        </w:rPr>
        <w:t>µm</w:t>
      </w:r>
      <w:r w:rsidRPr="002A04CB">
        <w:rPr>
          <w:rFonts w:asciiTheme="majorHAnsi" w:hAnsiTheme="majorHAnsi" w:cstheme="majorHAnsi"/>
        </w:rPr>
        <w:t xml:space="preserve">. Sono cellule molto lunghe ma abbastanza sottili </w:t>
      </w:r>
      <w:r w:rsidR="0024761F">
        <w:rPr>
          <w:rFonts w:asciiTheme="majorHAnsi" w:hAnsiTheme="majorHAnsi" w:cstheme="majorHAnsi"/>
        </w:rPr>
        <w:t>(</w:t>
      </w:r>
      <w:r w:rsidRPr="002A04CB">
        <w:rPr>
          <w:rFonts w:asciiTheme="majorHAnsi" w:hAnsiTheme="majorHAnsi" w:cstheme="majorHAnsi"/>
        </w:rPr>
        <w:t>tra i 2-5</w:t>
      </w:r>
      <w:r w:rsidR="0024761F">
        <w:rPr>
          <w:rFonts w:asciiTheme="majorHAnsi" w:hAnsiTheme="majorHAnsi" w:cstheme="majorHAnsi"/>
        </w:rPr>
        <w:t>µm</w:t>
      </w:r>
      <w:r w:rsidR="0024761F" w:rsidRPr="002A04CB">
        <w:rPr>
          <w:rFonts w:asciiTheme="majorHAnsi" w:hAnsiTheme="majorHAnsi" w:cstheme="majorHAnsi"/>
        </w:rPr>
        <w:t xml:space="preserve"> </w:t>
      </w:r>
      <w:r w:rsidRPr="002A04CB">
        <w:rPr>
          <w:rFonts w:asciiTheme="majorHAnsi" w:hAnsiTheme="majorHAnsi" w:cstheme="majorHAnsi"/>
        </w:rPr>
        <w:t>di diametro</w:t>
      </w:r>
      <w:r w:rsidR="0024761F">
        <w:rPr>
          <w:rFonts w:asciiTheme="majorHAnsi" w:hAnsiTheme="majorHAnsi" w:cstheme="majorHAnsi"/>
        </w:rPr>
        <w:t>)</w:t>
      </w:r>
      <w:r w:rsidRPr="002A04CB">
        <w:rPr>
          <w:rFonts w:asciiTheme="majorHAnsi" w:hAnsiTheme="majorHAnsi" w:cstheme="majorHAnsi"/>
        </w:rPr>
        <w:t xml:space="preserve">. </w:t>
      </w:r>
    </w:p>
    <w:p w14:paraId="408BFD76" w14:textId="000E46FC" w:rsidR="00054077" w:rsidRDefault="002A04CB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>Tipicamente</w:t>
      </w:r>
      <w:r w:rsidR="00054077">
        <w:rPr>
          <w:rFonts w:asciiTheme="majorHAnsi" w:hAnsiTheme="majorHAnsi" w:cstheme="majorHAnsi"/>
        </w:rPr>
        <w:t>,</w:t>
      </w:r>
      <w:r w:rsidRPr="002A04CB">
        <w:rPr>
          <w:rFonts w:asciiTheme="majorHAnsi" w:hAnsiTheme="majorHAnsi" w:cstheme="majorHAnsi"/>
        </w:rPr>
        <w:t xml:space="preserve"> il </w:t>
      </w:r>
      <w:r w:rsidRPr="00054077">
        <w:rPr>
          <w:rFonts w:asciiTheme="majorHAnsi" w:hAnsiTheme="majorHAnsi" w:cstheme="majorHAnsi"/>
          <w:b/>
          <w:bCs/>
        </w:rPr>
        <w:t>nucleo è centrale</w:t>
      </w:r>
      <w:r w:rsidRPr="002A04CB">
        <w:rPr>
          <w:rFonts w:asciiTheme="majorHAnsi" w:hAnsiTheme="majorHAnsi" w:cstheme="majorHAnsi"/>
        </w:rPr>
        <w:t xml:space="preserve"> e gli altri elementi intracellulari sono organizzati attorno al nucleo (più specificamente ai poli del nucleo), quindi nella porzione centrale è presente tutta o gran parte della componente propria della cellula intesa come nucleo e organelli. </w:t>
      </w:r>
    </w:p>
    <w:p w14:paraId="50A88D7C" w14:textId="77777777" w:rsidR="00054077" w:rsidRDefault="00054077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</w:t>
      </w:r>
      <w:r w:rsidR="002A04CB" w:rsidRPr="002A04CB">
        <w:rPr>
          <w:rFonts w:asciiTheme="majorHAnsi" w:hAnsiTheme="majorHAnsi" w:cstheme="majorHAnsi"/>
        </w:rPr>
        <w:t xml:space="preserve">ttorno a ogni singola cellula è presente una </w:t>
      </w:r>
      <w:r w:rsidR="002A04CB" w:rsidRPr="00054077">
        <w:rPr>
          <w:rFonts w:asciiTheme="majorHAnsi" w:hAnsiTheme="majorHAnsi" w:cstheme="majorHAnsi"/>
          <w:b/>
          <w:bCs/>
        </w:rPr>
        <w:t>lamina basale</w:t>
      </w:r>
      <w:r w:rsidR="002A04CB" w:rsidRPr="002A04CB">
        <w:rPr>
          <w:rFonts w:asciiTheme="majorHAnsi" w:hAnsiTheme="majorHAnsi" w:cstheme="majorHAnsi"/>
        </w:rPr>
        <w:t xml:space="preserve"> costituita da </w:t>
      </w:r>
      <w:r w:rsidR="002A04CB" w:rsidRPr="00054077">
        <w:rPr>
          <w:rFonts w:asciiTheme="majorHAnsi" w:hAnsiTheme="majorHAnsi" w:cstheme="majorHAnsi"/>
          <w:b/>
          <w:bCs/>
        </w:rPr>
        <w:t>fibre reticolari</w:t>
      </w:r>
      <w:r>
        <w:rPr>
          <w:rFonts w:asciiTheme="majorHAnsi" w:hAnsiTheme="majorHAnsi" w:cstheme="majorHAnsi"/>
        </w:rPr>
        <w:t xml:space="preserve">, </w:t>
      </w:r>
      <w:r w:rsidR="002A04CB" w:rsidRPr="002A04CB">
        <w:rPr>
          <w:rFonts w:asciiTheme="majorHAnsi" w:hAnsiTheme="majorHAnsi" w:cstheme="majorHAnsi"/>
        </w:rPr>
        <w:t xml:space="preserve">quindi negli interstizi c'è un connettivo di supporto </w:t>
      </w:r>
      <w:r>
        <w:rPr>
          <w:rFonts w:asciiTheme="majorHAnsi" w:hAnsiTheme="majorHAnsi" w:cstheme="majorHAnsi"/>
        </w:rPr>
        <w:t>(</w:t>
      </w:r>
      <w:r w:rsidR="002A04CB" w:rsidRPr="002A04CB">
        <w:rPr>
          <w:rFonts w:asciiTheme="majorHAnsi" w:hAnsiTheme="majorHAnsi" w:cstheme="majorHAnsi"/>
        </w:rPr>
        <w:t>che è un connettivo di fibre reticolari</w:t>
      </w:r>
      <w:r>
        <w:rPr>
          <w:rFonts w:asciiTheme="majorHAnsi" w:hAnsiTheme="majorHAnsi" w:cstheme="majorHAnsi"/>
        </w:rPr>
        <w:t>)</w:t>
      </w:r>
      <w:r w:rsidR="002A04CB" w:rsidRPr="002A04CB">
        <w:rPr>
          <w:rFonts w:asciiTheme="majorHAnsi" w:hAnsiTheme="majorHAnsi" w:cstheme="majorHAnsi"/>
        </w:rPr>
        <w:t xml:space="preserve"> che tiene questa intelaiatura. </w:t>
      </w:r>
      <w:r w:rsidR="002A04CB" w:rsidRPr="002A04CB">
        <w:rPr>
          <w:rFonts w:asciiTheme="majorHAnsi" w:hAnsiTheme="majorHAnsi" w:cstheme="majorHAnsi"/>
        </w:rPr>
        <w:lastRenderedPageBreak/>
        <w:t xml:space="preserve">Queste cellule sono molto semplici: hanno un </w:t>
      </w:r>
      <w:r w:rsidR="002A04CB" w:rsidRPr="00054077">
        <w:rPr>
          <w:rFonts w:asciiTheme="majorHAnsi" w:hAnsiTheme="majorHAnsi" w:cstheme="majorHAnsi"/>
          <w:b/>
          <w:bCs/>
        </w:rPr>
        <w:t>reticolo sarcoplasmatico molto poco sviluppato</w:t>
      </w:r>
      <w:r w:rsidR="002A04CB" w:rsidRPr="002A04CB">
        <w:rPr>
          <w:rFonts w:asciiTheme="majorHAnsi" w:hAnsiTheme="majorHAnsi" w:cstheme="majorHAnsi"/>
        </w:rPr>
        <w:t>, rudimentale, quasi assente e hanno l'</w:t>
      </w:r>
      <w:r w:rsidR="002A04CB" w:rsidRPr="00054077">
        <w:rPr>
          <w:rFonts w:asciiTheme="majorHAnsi" w:hAnsiTheme="majorHAnsi" w:cstheme="majorHAnsi"/>
          <w:b/>
          <w:bCs/>
        </w:rPr>
        <w:t>assenza dei tubuli T</w:t>
      </w:r>
      <w:r w:rsidR="002A04CB" w:rsidRPr="002A04CB">
        <w:rPr>
          <w:rFonts w:asciiTheme="majorHAnsi" w:hAnsiTheme="majorHAnsi" w:cstheme="majorHAnsi"/>
        </w:rPr>
        <w:t xml:space="preserve">. </w:t>
      </w:r>
    </w:p>
    <w:p w14:paraId="168E8A73" w14:textId="4A833948" w:rsidR="00054077" w:rsidRDefault="002A04CB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 xml:space="preserve">Si parla di elementi che </w:t>
      </w:r>
      <w:r w:rsidRPr="00054077">
        <w:rPr>
          <w:rFonts w:asciiTheme="majorHAnsi" w:hAnsiTheme="majorHAnsi" w:cstheme="majorHAnsi"/>
          <w:b/>
          <w:bCs/>
        </w:rPr>
        <w:t>non hanno una striatura</w:t>
      </w:r>
      <w:r w:rsidRPr="002A04CB">
        <w:rPr>
          <w:rFonts w:asciiTheme="majorHAnsi" w:hAnsiTheme="majorHAnsi" w:cstheme="majorHAnsi"/>
        </w:rPr>
        <w:t xml:space="preserve">, un bandeggio e quindi </w:t>
      </w:r>
      <w:r w:rsidRPr="00054077">
        <w:rPr>
          <w:rFonts w:asciiTheme="majorHAnsi" w:hAnsiTheme="majorHAnsi" w:cstheme="majorHAnsi"/>
          <w:b/>
          <w:bCs/>
        </w:rPr>
        <w:t>non hanno i sarcomeri</w:t>
      </w:r>
      <w:r w:rsidRPr="002A04CB">
        <w:rPr>
          <w:rFonts w:asciiTheme="majorHAnsi" w:hAnsiTheme="majorHAnsi" w:cstheme="majorHAnsi"/>
        </w:rPr>
        <w:t xml:space="preserve"> come li abbiamo visto finora e non hanno nemmeno una componente di cisterne o tubuli che li riempie. La struttura è molto più semplice. </w:t>
      </w:r>
    </w:p>
    <w:p w14:paraId="08937E9D" w14:textId="273960B7" w:rsidR="002A04CB" w:rsidRDefault="000B66D3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91008" behindDoc="1" locked="0" layoutInCell="1" allowOverlap="1" wp14:anchorId="3D1C6CE6" wp14:editId="631A082F">
            <wp:simplePos x="0" y="0"/>
            <wp:positionH relativeFrom="column">
              <wp:posOffset>4884687</wp:posOffset>
            </wp:positionH>
            <wp:positionV relativeFrom="paragraph">
              <wp:posOffset>41342</wp:posOffset>
            </wp:positionV>
            <wp:extent cx="2063750" cy="3223895"/>
            <wp:effectExtent l="0" t="0" r="0" b="0"/>
            <wp:wrapTight wrapText="bothSides">
              <wp:wrapPolygon edited="0">
                <wp:start x="0" y="0"/>
                <wp:lineTo x="0" y="21443"/>
                <wp:lineTo x="21334" y="21443"/>
                <wp:lineTo x="21334" y="0"/>
                <wp:lineTo x="0" y="0"/>
              </wp:wrapPolygon>
            </wp:wrapTight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92" t="31101" r="31731" b="19782"/>
                    <a:stretch/>
                  </pic:blipFill>
                  <pic:spPr bwMode="auto">
                    <a:xfrm>
                      <a:off x="0" y="0"/>
                      <a:ext cx="2063750" cy="322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4CB" w:rsidRPr="002A04CB">
        <w:rPr>
          <w:rFonts w:asciiTheme="majorHAnsi" w:hAnsiTheme="majorHAnsi" w:cstheme="majorHAnsi"/>
        </w:rPr>
        <w:t xml:space="preserve">Hanno anche la capacità, in caso di necessità o di danneggiamento tissutale, di attivarsi in mitosi e quindi di </w:t>
      </w:r>
      <w:r w:rsidR="002A04CB" w:rsidRPr="00054077">
        <w:rPr>
          <w:rFonts w:asciiTheme="majorHAnsi" w:hAnsiTheme="majorHAnsi" w:cstheme="majorHAnsi"/>
          <w:b/>
          <w:bCs/>
        </w:rPr>
        <w:t xml:space="preserve">autorigenerarsi </w:t>
      </w:r>
      <w:r w:rsidR="002A04CB" w:rsidRPr="002A04CB">
        <w:rPr>
          <w:rFonts w:asciiTheme="majorHAnsi" w:hAnsiTheme="majorHAnsi" w:cstheme="majorHAnsi"/>
        </w:rPr>
        <w:t xml:space="preserve">(a differenza del tessuto cardiaco) e ricorderete, invece, che nel tessuto scheletrico questa funzione era appannaggio delle cellule satelliti, di un pool cellulare specifico presente tra il sarcolemma e l’endomisio. </w:t>
      </w:r>
    </w:p>
    <w:p w14:paraId="1731C71B" w14:textId="77777777" w:rsidR="00054077" w:rsidRPr="002A04CB" w:rsidRDefault="00054077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</w:p>
    <w:p w14:paraId="5AF4CAC9" w14:textId="36A05C8E" w:rsidR="00054077" w:rsidRPr="00054077" w:rsidRDefault="00054077" w:rsidP="002A04CB">
      <w:pPr>
        <w:tabs>
          <w:tab w:val="left" w:pos="5643"/>
        </w:tabs>
        <w:spacing w:after="0"/>
        <w:rPr>
          <w:rFonts w:asciiTheme="majorHAnsi" w:hAnsiTheme="majorHAnsi" w:cstheme="majorHAnsi"/>
          <w:b/>
          <w:bCs/>
          <w:u w:val="single"/>
        </w:rPr>
      </w:pPr>
      <w:r w:rsidRPr="00054077">
        <w:rPr>
          <w:rFonts w:asciiTheme="majorHAnsi" w:hAnsiTheme="majorHAnsi" w:cstheme="majorHAnsi"/>
          <w:b/>
          <w:bCs/>
          <w:u w:val="single"/>
        </w:rPr>
        <w:t>COME SI ASSOCIANO QUESTE CELLULE</w:t>
      </w:r>
      <w:r w:rsidRPr="00054077">
        <w:rPr>
          <w:rFonts w:asciiTheme="majorHAnsi" w:hAnsiTheme="majorHAnsi" w:cstheme="majorHAnsi"/>
          <w:b/>
          <w:bCs/>
        </w:rPr>
        <w:t>?</w:t>
      </w:r>
      <w:r w:rsidRPr="00054077">
        <w:rPr>
          <w:rFonts w:asciiTheme="majorHAnsi" w:hAnsiTheme="majorHAnsi" w:cstheme="majorHAnsi"/>
          <w:b/>
          <w:bCs/>
          <w:u w:val="single"/>
        </w:rPr>
        <w:t xml:space="preserve"> </w:t>
      </w:r>
    </w:p>
    <w:p w14:paraId="32ECFCB4" w14:textId="77777777" w:rsidR="00054077" w:rsidRDefault="002A04CB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054077">
        <w:rPr>
          <w:rFonts w:asciiTheme="majorHAnsi" w:hAnsiTheme="majorHAnsi" w:cstheme="majorHAnsi"/>
          <w:b/>
          <w:bCs/>
        </w:rPr>
        <w:t>La parte sottile di ogni fibrocellula si pone in contatto con una porzione rigonfia di un'altra</w:t>
      </w:r>
      <w:r w:rsidRPr="002A04CB">
        <w:rPr>
          <w:rFonts w:asciiTheme="majorHAnsi" w:hAnsiTheme="majorHAnsi" w:cstheme="majorHAnsi"/>
        </w:rPr>
        <w:t>. In sostanza si aggregano e si compattano in maniera quasi geometrica. Si accorpano in maniera intima le une alle altre</w:t>
      </w:r>
      <w:r w:rsidR="00054077">
        <w:rPr>
          <w:rFonts w:asciiTheme="majorHAnsi" w:hAnsiTheme="majorHAnsi" w:cstheme="majorHAnsi"/>
        </w:rPr>
        <w:t>,</w:t>
      </w:r>
      <w:r w:rsidRPr="002A04CB">
        <w:rPr>
          <w:rFonts w:asciiTheme="majorHAnsi" w:hAnsiTheme="majorHAnsi" w:cstheme="majorHAnsi"/>
        </w:rPr>
        <w:t xml:space="preserve"> in maniera scalare a formare un tappeto di cellule (</w:t>
      </w:r>
      <w:r w:rsidRPr="00054077">
        <w:rPr>
          <w:rFonts w:asciiTheme="majorHAnsi" w:hAnsiTheme="majorHAnsi" w:cstheme="majorHAnsi"/>
          <w:i/>
          <w:iCs/>
        </w:rPr>
        <w:t>tonaca</w:t>
      </w:r>
      <w:r w:rsidRPr="002A04CB">
        <w:rPr>
          <w:rFonts w:asciiTheme="majorHAnsi" w:hAnsiTheme="majorHAnsi" w:cstheme="majorHAnsi"/>
        </w:rPr>
        <w:t>), in cui possiamo riconoscere i nuclei e ogni singola cellula contatta l'altra</w:t>
      </w:r>
      <w:r w:rsidR="00054077">
        <w:rPr>
          <w:rFonts w:asciiTheme="majorHAnsi" w:hAnsiTheme="majorHAnsi" w:cstheme="majorHAnsi"/>
        </w:rPr>
        <w:t>,</w:t>
      </w:r>
      <w:r w:rsidRPr="002A04CB">
        <w:rPr>
          <w:rFonts w:asciiTheme="majorHAnsi" w:hAnsiTheme="majorHAnsi" w:cstheme="majorHAnsi"/>
        </w:rPr>
        <w:t xml:space="preserve"> e </w:t>
      </w:r>
      <w:r w:rsidRPr="00054077">
        <w:rPr>
          <w:rFonts w:asciiTheme="majorHAnsi" w:hAnsiTheme="majorHAnsi" w:cstheme="majorHAnsi"/>
          <w:u w:val="single"/>
        </w:rPr>
        <w:t>quasi non si vede la fine di una e l'inizio dell'altra</w:t>
      </w:r>
      <w:r w:rsidRPr="002A04CB">
        <w:rPr>
          <w:rFonts w:asciiTheme="majorHAnsi" w:hAnsiTheme="majorHAnsi" w:cstheme="majorHAnsi"/>
        </w:rPr>
        <w:t xml:space="preserve">. </w:t>
      </w:r>
    </w:p>
    <w:p w14:paraId="1D6D029C" w14:textId="48D31CAC" w:rsidR="002A04CB" w:rsidRPr="002A04CB" w:rsidRDefault="002A04CB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 xml:space="preserve">Esiste quindi un legame molto intimo consolidato dalla presenza di </w:t>
      </w:r>
      <w:r w:rsidRPr="00054077">
        <w:rPr>
          <w:rFonts w:asciiTheme="majorHAnsi" w:hAnsiTheme="majorHAnsi" w:cstheme="majorHAnsi"/>
          <w:b/>
          <w:bCs/>
        </w:rPr>
        <w:t>giunzioni ancoranti</w:t>
      </w:r>
      <w:r w:rsidRPr="002A04CB">
        <w:rPr>
          <w:rFonts w:asciiTheme="majorHAnsi" w:hAnsiTheme="majorHAnsi" w:cstheme="majorHAnsi"/>
        </w:rPr>
        <w:t xml:space="preserve"> </w:t>
      </w:r>
      <w:r w:rsidR="00054077">
        <w:rPr>
          <w:rFonts w:asciiTheme="majorHAnsi" w:hAnsiTheme="majorHAnsi" w:cstheme="majorHAnsi"/>
        </w:rPr>
        <w:t>(</w:t>
      </w:r>
      <w:r w:rsidRPr="002A04CB">
        <w:rPr>
          <w:rFonts w:asciiTheme="majorHAnsi" w:hAnsiTheme="majorHAnsi" w:cstheme="majorHAnsi"/>
        </w:rPr>
        <w:t>che garantiscono un legame fisico</w:t>
      </w:r>
      <w:r w:rsidR="00054077">
        <w:rPr>
          <w:rFonts w:asciiTheme="majorHAnsi" w:hAnsiTheme="majorHAnsi" w:cstheme="majorHAnsi"/>
        </w:rPr>
        <w:t>)</w:t>
      </w:r>
      <w:r w:rsidRPr="002A04CB">
        <w:rPr>
          <w:rFonts w:asciiTheme="majorHAnsi" w:hAnsiTheme="majorHAnsi" w:cstheme="majorHAnsi"/>
        </w:rPr>
        <w:t xml:space="preserve"> e dalla presenza di </w:t>
      </w:r>
      <w:r w:rsidRPr="00054077">
        <w:rPr>
          <w:rFonts w:asciiTheme="majorHAnsi" w:hAnsiTheme="majorHAnsi" w:cstheme="majorHAnsi"/>
          <w:b/>
          <w:bCs/>
        </w:rPr>
        <w:t>gap junctions</w:t>
      </w:r>
      <w:r w:rsidRPr="002A04CB">
        <w:rPr>
          <w:rFonts w:asciiTheme="majorHAnsi" w:hAnsiTheme="majorHAnsi" w:cstheme="majorHAnsi"/>
        </w:rPr>
        <w:t xml:space="preserve"> </w:t>
      </w:r>
      <w:r w:rsidR="00054077">
        <w:rPr>
          <w:rFonts w:asciiTheme="majorHAnsi" w:hAnsiTheme="majorHAnsi" w:cstheme="majorHAnsi"/>
        </w:rPr>
        <w:t>(</w:t>
      </w:r>
      <w:r w:rsidRPr="002A04CB">
        <w:rPr>
          <w:rFonts w:asciiTheme="majorHAnsi" w:hAnsiTheme="majorHAnsi" w:cstheme="majorHAnsi"/>
        </w:rPr>
        <w:t xml:space="preserve">che permettono uno scambio di ioni e dunque consentono un atteggiamento sincrono del tessuto </w:t>
      </w:r>
      <w:r w:rsidR="00054077">
        <w:rPr>
          <w:rFonts w:asciiTheme="majorHAnsi" w:hAnsiTheme="majorHAnsi" w:cstheme="majorHAnsi"/>
        </w:rPr>
        <w:t>-</w:t>
      </w:r>
      <w:r w:rsidRPr="002A04CB">
        <w:rPr>
          <w:rFonts w:asciiTheme="majorHAnsi" w:hAnsiTheme="majorHAnsi" w:cstheme="majorHAnsi"/>
        </w:rPr>
        <w:t>un sincizio funzionale, cosa che lo accomuna al tessuto cardiaco</w:t>
      </w:r>
      <w:r w:rsidR="00054077">
        <w:rPr>
          <w:rFonts w:asciiTheme="majorHAnsi" w:hAnsiTheme="majorHAnsi" w:cstheme="majorHAnsi"/>
        </w:rPr>
        <w:t>-)</w:t>
      </w:r>
      <w:r w:rsidRPr="002A04CB">
        <w:rPr>
          <w:rFonts w:asciiTheme="majorHAnsi" w:hAnsiTheme="majorHAnsi" w:cstheme="majorHAnsi"/>
        </w:rPr>
        <w:t>.</w:t>
      </w:r>
    </w:p>
    <w:p w14:paraId="7A09EFA3" w14:textId="78C4B584" w:rsidR="002A04CB" w:rsidRDefault="002A04CB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</w:p>
    <w:p w14:paraId="2D74712E" w14:textId="2DA5163C" w:rsidR="00054077" w:rsidRPr="00C249AC" w:rsidRDefault="00054077" w:rsidP="00ED4281">
      <w:pPr>
        <w:shd w:val="clear" w:color="auto" w:fill="EAFFAD" w:themeFill="accent5" w:themeFillTint="66"/>
        <w:tabs>
          <w:tab w:val="left" w:pos="5643"/>
        </w:tabs>
        <w:spacing w:after="0"/>
        <w:jc w:val="center"/>
        <w:rPr>
          <w:rFonts w:asciiTheme="majorHAnsi" w:hAnsiTheme="majorHAnsi" w:cstheme="majorHAnsi"/>
          <w:b/>
          <w:bCs/>
        </w:rPr>
      </w:pPr>
      <w:r w:rsidRPr="00C249AC">
        <w:rPr>
          <w:rFonts w:asciiTheme="majorHAnsi" w:hAnsiTheme="majorHAnsi" w:cstheme="majorHAnsi"/>
          <w:b/>
          <w:bCs/>
        </w:rPr>
        <w:t>MIOFILAMENTI</w:t>
      </w:r>
    </w:p>
    <w:p w14:paraId="789EE9BE" w14:textId="77777777" w:rsidR="00054077" w:rsidRDefault="00054077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054077">
        <w:rPr>
          <w:rFonts w:asciiTheme="majorHAnsi" w:hAnsiTheme="majorHAnsi" w:cstheme="majorHAnsi"/>
          <w:i/>
          <w:iCs/>
          <w:noProof/>
          <w:color w:val="808080" w:themeColor="background1" w:themeShade="80"/>
        </w:rPr>
        <w:drawing>
          <wp:anchor distT="0" distB="0" distL="114300" distR="114300" simplePos="0" relativeHeight="251692032" behindDoc="1" locked="0" layoutInCell="1" allowOverlap="1" wp14:anchorId="095CD007" wp14:editId="7931613F">
            <wp:simplePos x="0" y="0"/>
            <wp:positionH relativeFrom="column">
              <wp:posOffset>4971348</wp:posOffset>
            </wp:positionH>
            <wp:positionV relativeFrom="paragraph">
              <wp:posOffset>494331</wp:posOffset>
            </wp:positionV>
            <wp:extent cx="1978025" cy="2683474"/>
            <wp:effectExtent l="0" t="0" r="3175" b="3175"/>
            <wp:wrapTight wrapText="bothSides">
              <wp:wrapPolygon edited="0">
                <wp:start x="0" y="0"/>
                <wp:lineTo x="0" y="21472"/>
                <wp:lineTo x="21427" y="21472"/>
                <wp:lineTo x="21427" y="0"/>
                <wp:lineTo x="0" y="0"/>
              </wp:wrapPolygon>
            </wp:wrapTight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1" t="27534" r="49694" b="23011"/>
                    <a:stretch/>
                  </pic:blipFill>
                  <pic:spPr bwMode="auto">
                    <a:xfrm>
                      <a:off x="0" y="0"/>
                      <a:ext cx="1978025" cy="2683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4CB" w:rsidRPr="00054077">
        <w:rPr>
          <w:rFonts w:asciiTheme="majorHAnsi" w:hAnsiTheme="majorHAnsi" w:cstheme="majorHAnsi"/>
          <w:i/>
          <w:iCs/>
          <w:color w:val="808080" w:themeColor="background1" w:themeShade="80"/>
        </w:rPr>
        <w:t>Andando a vedere più nel dettaglio da cosa è composta la componente dei miofilamenti (che comunque deve esserci in quanto sono cellule che hanno la capacità contrattile) si hanno delle differenze sostanziali ma anche delle analogie.</w:t>
      </w:r>
      <w:r w:rsidR="002A04CB" w:rsidRPr="00054077">
        <w:rPr>
          <w:rFonts w:asciiTheme="majorHAnsi" w:hAnsiTheme="majorHAnsi" w:cstheme="majorHAnsi"/>
          <w:color w:val="808080" w:themeColor="background1" w:themeShade="80"/>
        </w:rPr>
        <w:t xml:space="preserve"> </w:t>
      </w:r>
      <w:r w:rsidR="002A04CB" w:rsidRPr="002A04CB">
        <w:rPr>
          <w:rFonts w:asciiTheme="majorHAnsi" w:hAnsiTheme="majorHAnsi" w:cstheme="majorHAnsi"/>
        </w:rPr>
        <w:t xml:space="preserve">Innanzitutto, notiamo la presenza di </w:t>
      </w:r>
      <w:r w:rsidR="002A04CB" w:rsidRPr="00054077">
        <w:rPr>
          <w:rFonts w:asciiTheme="majorHAnsi" w:hAnsiTheme="majorHAnsi" w:cstheme="majorHAnsi"/>
          <w:b/>
          <w:bCs/>
        </w:rPr>
        <w:t>filamenti intermedi</w:t>
      </w:r>
      <w:r w:rsidR="002A04CB" w:rsidRPr="002A04CB">
        <w:rPr>
          <w:rFonts w:asciiTheme="majorHAnsi" w:hAnsiTheme="majorHAnsi" w:cstheme="majorHAnsi"/>
        </w:rPr>
        <w:t xml:space="preserve"> (</w:t>
      </w:r>
      <w:r w:rsidR="002A04CB" w:rsidRPr="00054077">
        <w:rPr>
          <w:rFonts w:asciiTheme="majorHAnsi" w:hAnsiTheme="majorHAnsi" w:cstheme="majorHAnsi"/>
          <w:i/>
          <w:iCs/>
        </w:rPr>
        <w:t>gli elementi gialli che sono associati alla membrana</w:t>
      </w:r>
      <w:r w:rsidR="002A04CB" w:rsidRPr="002A04CB">
        <w:rPr>
          <w:rFonts w:asciiTheme="majorHAnsi" w:hAnsiTheme="majorHAnsi" w:cstheme="majorHAnsi"/>
        </w:rPr>
        <w:t xml:space="preserve">). Si immagini questa fibrocellula come un elemento che ha associato alla membrana cellulare una sorta di </w:t>
      </w:r>
      <w:r w:rsidR="002A04CB" w:rsidRPr="00054077">
        <w:rPr>
          <w:rFonts w:asciiTheme="majorHAnsi" w:hAnsiTheme="majorHAnsi" w:cstheme="majorHAnsi"/>
          <w:b/>
          <w:bCs/>
        </w:rPr>
        <w:t>reticolo</w:t>
      </w:r>
      <w:r>
        <w:rPr>
          <w:rFonts w:asciiTheme="majorHAnsi" w:hAnsiTheme="majorHAnsi" w:cstheme="majorHAnsi"/>
        </w:rPr>
        <w:t>,</w:t>
      </w:r>
      <w:r w:rsidR="002A04CB" w:rsidRPr="002A04CB">
        <w:rPr>
          <w:rFonts w:asciiTheme="majorHAnsi" w:hAnsiTheme="majorHAnsi" w:cstheme="majorHAnsi"/>
        </w:rPr>
        <w:t xml:space="preserve"> come se fosse una calza a rete</w:t>
      </w:r>
      <w:r>
        <w:rPr>
          <w:rFonts w:asciiTheme="majorHAnsi" w:hAnsiTheme="majorHAnsi" w:cstheme="majorHAnsi"/>
        </w:rPr>
        <w:t>,</w:t>
      </w:r>
      <w:r w:rsidR="002A04CB" w:rsidRPr="002A04CB">
        <w:rPr>
          <w:rFonts w:asciiTheme="majorHAnsi" w:hAnsiTheme="majorHAnsi" w:cstheme="majorHAnsi"/>
        </w:rPr>
        <w:t xml:space="preserve"> ed è costituita dai filamenti intermedi </w:t>
      </w:r>
      <w:r w:rsidR="002A04CB" w:rsidRPr="00054077">
        <w:rPr>
          <w:rFonts w:asciiTheme="majorHAnsi" w:hAnsiTheme="majorHAnsi" w:cstheme="majorHAnsi"/>
          <w:b/>
          <w:bCs/>
          <w:i/>
          <w:iCs/>
        </w:rPr>
        <w:t xml:space="preserve">desmina </w:t>
      </w:r>
      <w:r w:rsidR="002A04CB" w:rsidRPr="002A04CB">
        <w:rPr>
          <w:rFonts w:asciiTheme="majorHAnsi" w:hAnsiTheme="majorHAnsi" w:cstheme="majorHAnsi"/>
        </w:rPr>
        <w:t xml:space="preserve">o </w:t>
      </w:r>
      <w:r w:rsidR="002A04CB" w:rsidRPr="00054077">
        <w:rPr>
          <w:rFonts w:asciiTheme="majorHAnsi" w:hAnsiTheme="majorHAnsi" w:cstheme="majorHAnsi"/>
          <w:b/>
          <w:bCs/>
          <w:i/>
          <w:iCs/>
        </w:rPr>
        <w:t>vimentina</w:t>
      </w:r>
      <w:r w:rsidR="002A04CB" w:rsidRPr="002A04CB">
        <w:rPr>
          <w:rFonts w:asciiTheme="majorHAnsi" w:hAnsiTheme="majorHAnsi" w:cstheme="majorHAnsi"/>
        </w:rPr>
        <w:t xml:space="preserve">. </w:t>
      </w:r>
    </w:p>
    <w:p w14:paraId="3D413DCF" w14:textId="77777777" w:rsidR="00054077" w:rsidRDefault="00054077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</w:p>
    <w:p w14:paraId="242F3B3C" w14:textId="77777777" w:rsidR="00054077" w:rsidRDefault="002A04CB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 xml:space="preserve">Sicuramente sono presenti i </w:t>
      </w:r>
      <w:r w:rsidRPr="00054077">
        <w:rPr>
          <w:rFonts w:asciiTheme="majorHAnsi" w:hAnsiTheme="majorHAnsi" w:cstheme="majorHAnsi"/>
        </w:rPr>
        <w:t>filamenti sottili</w:t>
      </w:r>
      <w:r w:rsidRPr="002A04CB">
        <w:rPr>
          <w:rFonts w:asciiTheme="majorHAnsi" w:hAnsiTheme="majorHAnsi" w:cstheme="majorHAnsi"/>
        </w:rPr>
        <w:t xml:space="preserve">, ovvero </w:t>
      </w:r>
      <w:r w:rsidRPr="00054077">
        <w:rPr>
          <w:rFonts w:asciiTheme="majorHAnsi" w:hAnsiTheme="majorHAnsi" w:cstheme="majorHAnsi"/>
          <w:b/>
          <w:bCs/>
        </w:rPr>
        <w:t>miofilamenti</w:t>
      </w:r>
      <w:r w:rsidRPr="002A04CB">
        <w:rPr>
          <w:rFonts w:asciiTheme="majorHAnsi" w:hAnsiTheme="majorHAnsi" w:cstheme="majorHAnsi"/>
        </w:rPr>
        <w:t xml:space="preserve"> di una tipologia già vista nel sarcomero striato. Tali filamenti sottili sono costituiti da </w:t>
      </w:r>
      <w:r w:rsidRPr="00054077">
        <w:rPr>
          <w:rFonts w:asciiTheme="majorHAnsi" w:hAnsiTheme="majorHAnsi" w:cstheme="majorHAnsi"/>
          <w:b/>
          <w:bCs/>
          <w:i/>
          <w:iCs/>
        </w:rPr>
        <w:t>actina filamentosa, tropomiosina</w:t>
      </w:r>
      <w:r w:rsidRPr="002A04CB">
        <w:rPr>
          <w:rFonts w:asciiTheme="majorHAnsi" w:hAnsiTheme="majorHAnsi" w:cstheme="majorHAnsi"/>
        </w:rPr>
        <w:t xml:space="preserve">, </w:t>
      </w:r>
      <w:r w:rsidRPr="00054077">
        <w:rPr>
          <w:rFonts w:asciiTheme="majorHAnsi" w:hAnsiTheme="majorHAnsi" w:cstheme="majorHAnsi"/>
          <w:b/>
          <w:bCs/>
        </w:rPr>
        <w:t>manca la troponina</w:t>
      </w:r>
      <w:r w:rsidRPr="002A04CB">
        <w:rPr>
          <w:rFonts w:asciiTheme="majorHAnsi" w:hAnsiTheme="majorHAnsi" w:cstheme="majorHAnsi"/>
        </w:rPr>
        <w:t xml:space="preserve">, elemento che regola l'esposizione dei siti di legame con la </w:t>
      </w:r>
      <w:r w:rsidRPr="00054077">
        <w:rPr>
          <w:rFonts w:asciiTheme="majorHAnsi" w:hAnsiTheme="majorHAnsi" w:cstheme="majorHAnsi"/>
          <w:b/>
          <w:bCs/>
          <w:i/>
          <w:iCs/>
        </w:rPr>
        <w:t>miosina</w:t>
      </w:r>
      <w:r w:rsidRPr="002A04CB">
        <w:rPr>
          <w:rFonts w:asciiTheme="majorHAnsi" w:hAnsiTheme="majorHAnsi" w:cstheme="majorHAnsi"/>
        </w:rPr>
        <w:t>. Questo sito di legame, che offre la possibilità ai filamenti di sottili di interagire con la componente spessa, è dato da altre due proteine</w:t>
      </w:r>
      <w:r w:rsidR="00054077">
        <w:rPr>
          <w:rFonts w:asciiTheme="majorHAnsi" w:hAnsiTheme="majorHAnsi" w:cstheme="majorHAnsi"/>
        </w:rPr>
        <w:t>,</w:t>
      </w:r>
      <w:r w:rsidRPr="002A04CB">
        <w:rPr>
          <w:rFonts w:asciiTheme="majorHAnsi" w:hAnsiTheme="majorHAnsi" w:cstheme="majorHAnsi"/>
        </w:rPr>
        <w:t xml:space="preserve"> che sono la </w:t>
      </w:r>
      <w:r w:rsidR="00054077" w:rsidRPr="00054077">
        <w:rPr>
          <w:rFonts w:asciiTheme="majorHAnsi" w:hAnsiTheme="majorHAnsi" w:cstheme="majorHAnsi"/>
          <w:b/>
          <w:bCs/>
          <w:i/>
          <w:iCs/>
        </w:rPr>
        <w:t>c</w:t>
      </w:r>
      <w:r w:rsidRPr="00054077">
        <w:rPr>
          <w:rFonts w:asciiTheme="majorHAnsi" w:hAnsiTheme="majorHAnsi" w:cstheme="majorHAnsi"/>
          <w:b/>
          <w:bCs/>
          <w:i/>
          <w:iCs/>
        </w:rPr>
        <w:t>alponina</w:t>
      </w:r>
      <w:r w:rsidRPr="002A04CB">
        <w:rPr>
          <w:rFonts w:asciiTheme="majorHAnsi" w:hAnsiTheme="majorHAnsi" w:cstheme="majorHAnsi"/>
        </w:rPr>
        <w:t xml:space="preserve"> e il </w:t>
      </w:r>
      <w:r w:rsidR="00054077" w:rsidRPr="00054077">
        <w:rPr>
          <w:rFonts w:asciiTheme="majorHAnsi" w:hAnsiTheme="majorHAnsi" w:cstheme="majorHAnsi"/>
          <w:b/>
          <w:bCs/>
          <w:i/>
          <w:iCs/>
        </w:rPr>
        <w:t>c</w:t>
      </w:r>
      <w:r w:rsidRPr="00054077">
        <w:rPr>
          <w:rFonts w:asciiTheme="majorHAnsi" w:hAnsiTheme="majorHAnsi" w:cstheme="majorHAnsi"/>
          <w:b/>
          <w:bCs/>
          <w:i/>
          <w:iCs/>
        </w:rPr>
        <w:t>aldesmon</w:t>
      </w:r>
      <w:r w:rsidRPr="002A04CB">
        <w:rPr>
          <w:rFonts w:asciiTheme="majorHAnsi" w:hAnsiTheme="majorHAnsi" w:cstheme="majorHAnsi"/>
        </w:rPr>
        <w:t xml:space="preserve">, che sono associate ai filamenti sottili e regolano il sito di legame con la </w:t>
      </w:r>
      <w:r w:rsidRPr="00054077">
        <w:rPr>
          <w:rFonts w:asciiTheme="majorHAnsi" w:hAnsiTheme="majorHAnsi" w:cstheme="majorHAnsi"/>
          <w:i/>
          <w:iCs/>
        </w:rPr>
        <w:t>miosina</w:t>
      </w:r>
      <w:r w:rsidRPr="002A04CB">
        <w:rPr>
          <w:rFonts w:asciiTheme="majorHAnsi" w:hAnsiTheme="majorHAnsi" w:cstheme="majorHAnsi"/>
        </w:rPr>
        <w:t xml:space="preserve"> (al posto della </w:t>
      </w:r>
      <w:r w:rsidRPr="00054077">
        <w:rPr>
          <w:rFonts w:asciiTheme="majorHAnsi" w:hAnsiTheme="majorHAnsi" w:cstheme="majorHAnsi"/>
          <w:i/>
          <w:iCs/>
        </w:rPr>
        <w:t>troponina</w:t>
      </w:r>
      <w:r w:rsidRPr="002A04CB">
        <w:rPr>
          <w:rFonts w:asciiTheme="majorHAnsi" w:hAnsiTheme="majorHAnsi" w:cstheme="majorHAnsi"/>
        </w:rPr>
        <w:t xml:space="preserve">). </w:t>
      </w:r>
    </w:p>
    <w:p w14:paraId="46DBE7D3" w14:textId="77777777" w:rsidR="00054077" w:rsidRDefault="002A04CB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>Quindi</w:t>
      </w:r>
      <w:r w:rsidR="00054077">
        <w:rPr>
          <w:rFonts w:asciiTheme="majorHAnsi" w:hAnsiTheme="majorHAnsi" w:cstheme="majorHAnsi"/>
        </w:rPr>
        <w:t>,</w:t>
      </w:r>
      <w:r w:rsidRPr="002A04CB">
        <w:rPr>
          <w:rFonts w:asciiTheme="majorHAnsi" w:hAnsiTheme="majorHAnsi" w:cstheme="majorHAnsi"/>
        </w:rPr>
        <w:t xml:space="preserve"> </w:t>
      </w:r>
      <w:r w:rsidRPr="00054077">
        <w:rPr>
          <w:rFonts w:asciiTheme="majorHAnsi" w:hAnsiTheme="majorHAnsi" w:cstheme="majorHAnsi"/>
          <w:u w:val="single"/>
        </w:rPr>
        <w:t>i filamenti sottili attaccati si trovano in posizione laterale e si associano a questa componente che assomiglia a un bottone</w:t>
      </w:r>
      <w:r w:rsidRPr="002A04CB">
        <w:rPr>
          <w:rFonts w:asciiTheme="majorHAnsi" w:hAnsiTheme="majorHAnsi" w:cstheme="majorHAnsi"/>
        </w:rPr>
        <w:t xml:space="preserve">. </w:t>
      </w:r>
    </w:p>
    <w:p w14:paraId="668D4A00" w14:textId="77777777" w:rsidR="00054077" w:rsidRDefault="00054077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</w:p>
    <w:p w14:paraId="6054A899" w14:textId="77777777" w:rsidR="00054077" w:rsidRDefault="002A04CB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 xml:space="preserve">A questi </w:t>
      </w:r>
      <w:r w:rsidRPr="00054077">
        <w:rPr>
          <w:rFonts w:asciiTheme="majorHAnsi" w:hAnsiTheme="majorHAnsi" w:cstheme="majorHAnsi"/>
          <w:b/>
          <w:bCs/>
        </w:rPr>
        <w:t>bottoni</w:t>
      </w:r>
      <w:r w:rsidRPr="002A04CB">
        <w:rPr>
          <w:rFonts w:asciiTheme="majorHAnsi" w:hAnsiTheme="majorHAnsi" w:cstheme="majorHAnsi"/>
        </w:rPr>
        <w:t xml:space="preserve"> regolari si collegano sia i filamenti intermedi sia i filamenti sottili terminali del sarcomero. Questi elementi sono detti </w:t>
      </w:r>
      <w:r w:rsidRPr="00054077">
        <w:rPr>
          <w:rFonts w:asciiTheme="majorHAnsi" w:hAnsiTheme="majorHAnsi" w:cstheme="majorHAnsi"/>
          <w:b/>
          <w:bCs/>
        </w:rPr>
        <w:t>corpi densi</w:t>
      </w:r>
      <w:r w:rsidR="00054077">
        <w:rPr>
          <w:rFonts w:asciiTheme="majorHAnsi" w:hAnsiTheme="majorHAnsi" w:cstheme="majorHAnsi"/>
        </w:rPr>
        <w:t xml:space="preserve">, </w:t>
      </w:r>
      <w:r w:rsidRPr="002A04CB">
        <w:rPr>
          <w:rFonts w:asciiTheme="majorHAnsi" w:hAnsiTheme="majorHAnsi" w:cstheme="majorHAnsi"/>
        </w:rPr>
        <w:t xml:space="preserve">e sono sempre </w:t>
      </w:r>
      <w:r w:rsidRPr="00054077">
        <w:rPr>
          <w:rFonts w:asciiTheme="majorHAnsi" w:hAnsiTheme="majorHAnsi" w:cstheme="majorHAnsi"/>
          <w:u w:val="single"/>
        </w:rPr>
        <w:t>associati alle membrane</w:t>
      </w:r>
      <w:r w:rsidRPr="002A04CB">
        <w:rPr>
          <w:rFonts w:asciiTheme="majorHAnsi" w:hAnsiTheme="majorHAnsi" w:cstheme="majorHAnsi"/>
        </w:rPr>
        <w:t xml:space="preserve"> e di fatto </w:t>
      </w:r>
      <w:r w:rsidRPr="00054077">
        <w:rPr>
          <w:rFonts w:asciiTheme="majorHAnsi" w:hAnsiTheme="majorHAnsi" w:cstheme="majorHAnsi"/>
          <w:u w:val="single"/>
        </w:rPr>
        <w:t>rappresentano la linea Z immaginaria del muscolo striato</w:t>
      </w:r>
      <w:r w:rsidRPr="002A04CB">
        <w:rPr>
          <w:rFonts w:asciiTheme="majorHAnsi" w:hAnsiTheme="majorHAnsi" w:cstheme="majorHAnsi"/>
        </w:rPr>
        <w:t xml:space="preserve">. Rappresentano dei siti di attacco dei filamenti sottili. </w:t>
      </w:r>
    </w:p>
    <w:p w14:paraId="45A1204E" w14:textId="77777777" w:rsidR="00054077" w:rsidRDefault="00054077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</w:p>
    <w:p w14:paraId="26FB8C3B" w14:textId="77777777" w:rsidR="00B50B7D" w:rsidRDefault="002A04CB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>La contrazione</w:t>
      </w:r>
      <w:r w:rsidR="00B50B7D">
        <w:rPr>
          <w:rFonts w:asciiTheme="majorHAnsi" w:hAnsiTheme="majorHAnsi" w:cstheme="majorHAnsi"/>
        </w:rPr>
        <w:t>,</w:t>
      </w:r>
      <w:r w:rsidRPr="002A04CB">
        <w:rPr>
          <w:rFonts w:asciiTheme="majorHAnsi" w:hAnsiTheme="majorHAnsi" w:cstheme="majorHAnsi"/>
        </w:rPr>
        <w:t xml:space="preserve"> come </w:t>
      </w:r>
      <w:r w:rsidR="00B50B7D">
        <w:rPr>
          <w:rFonts w:asciiTheme="majorHAnsi" w:hAnsiTheme="majorHAnsi" w:cstheme="majorHAnsi"/>
        </w:rPr>
        <w:t>in precedenza,</w:t>
      </w:r>
      <w:r w:rsidRPr="002A04CB">
        <w:rPr>
          <w:rFonts w:asciiTheme="majorHAnsi" w:hAnsiTheme="majorHAnsi" w:cstheme="majorHAnsi"/>
        </w:rPr>
        <w:t xml:space="preserve"> avvicinava due dischi Z con una riduzione della banda I, analogamente in questo contesto </w:t>
      </w:r>
      <w:r w:rsidRPr="00B50B7D">
        <w:rPr>
          <w:rFonts w:asciiTheme="majorHAnsi" w:hAnsiTheme="majorHAnsi" w:cstheme="majorHAnsi"/>
          <w:b/>
          <w:bCs/>
        </w:rPr>
        <w:t>i due corpi densi durante la contrazione si avvicinano</w:t>
      </w:r>
      <w:r w:rsidRPr="002A04CB">
        <w:rPr>
          <w:rFonts w:asciiTheme="majorHAnsi" w:hAnsiTheme="majorHAnsi" w:cstheme="majorHAnsi"/>
        </w:rPr>
        <w:t xml:space="preserve"> grazie alla contrazione e all’accorciamento del sarcomero che li collega. Insieme a loro </w:t>
      </w:r>
      <w:r w:rsidRPr="00B50B7D">
        <w:rPr>
          <w:rFonts w:asciiTheme="majorHAnsi" w:hAnsiTheme="majorHAnsi" w:cstheme="majorHAnsi"/>
          <w:b/>
          <w:bCs/>
        </w:rPr>
        <w:t>si restringono e si avvicinano anche i filamenti intermedi</w:t>
      </w:r>
      <w:r w:rsidR="00B50B7D">
        <w:rPr>
          <w:rFonts w:asciiTheme="majorHAnsi" w:hAnsiTheme="majorHAnsi" w:cstheme="majorHAnsi"/>
        </w:rPr>
        <w:t>,</w:t>
      </w:r>
      <w:r w:rsidRPr="002A04CB">
        <w:rPr>
          <w:rFonts w:asciiTheme="majorHAnsi" w:hAnsiTheme="majorHAnsi" w:cstheme="majorHAnsi"/>
        </w:rPr>
        <w:t xml:space="preserve"> che in realtà sono più un elemento strutturale che collega i corpi densi. Il vero avvicinamento tra due corpi densi avviene grazie alla componente contrattile. </w:t>
      </w:r>
    </w:p>
    <w:p w14:paraId="19A4A7F0" w14:textId="77777777" w:rsidR="00B50B7D" w:rsidRDefault="002A04CB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lastRenderedPageBreak/>
        <w:t>Questa analogia strutturale è dovuta al fatto che è presente l’</w:t>
      </w:r>
      <w:r w:rsidR="00B50B7D" w:rsidRPr="00B50B7D">
        <w:rPr>
          <w:rFonts w:asciiTheme="majorHAnsi" w:hAnsiTheme="majorHAnsi" w:cstheme="majorHAnsi"/>
          <w:b/>
          <w:bCs/>
          <w:i/>
          <w:iCs/>
        </w:rPr>
        <w:t>α</w:t>
      </w:r>
      <w:r w:rsidRPr="00B50B7D">
        <w:rPr>
          <w:rFonts w:asciiTheme="majorHAnsi" w:hAnsiTheme="majorHAnsi" w:cstheme="majorHAnsi"/>
          <w:b/>
          <w:bCs/>
          <w:i/>
          <w:iCs/>
        </w:rPr>
        <w:t xml:space="preserve">-actinina </w:t>
      </w:r>
      <w:r w:rsidRPr="002A04CB">
        <w:rPr>
          <w:rFonts w:asciiTheme="majorHAnsi" w:hAnsiTheme="majorHAnsi" w:cstheme="majorHAnsi"/>
        </w:rPr>
        <w:t xml:space="preserve">nel corpo denso (che è tipica delle linee Z). </w:t>
      </w:r>
    </w:p>
    <w:p w14:paraId="036DC0B9" w14:textId="77777777" w:rsidR="00B50B7D" w:rsidRPr="00B50B7D" w:rsidRDefault="002A04CB" w:rsidP="002A04CB">
      <w:pPr>
        <w:tabs>
          <w:tab w:val="left" w:pos="5643"/>
        </w:tabs>
        <w:spacing w:after="0"/>
        <w:rPr>
          <w:rFonts w:asciiTheme="majorHAnsi" w:hAnsiTheme="majorHAnsi" w:cstheme="majorHAnsi"/>
          <w:i/>
          <w:iCs/>
          <w:color w:val="808080" w:themeColor="background1" w:themeShade="80"/>
        </w:rPr>
      </w:pPr>
      <w:r w:rsidRPr="00B50B7D">
        <w:rPr>
          <w:rFonts w:asciiTheme="majorHAnsi" w:hAnsiTheme="majorHAnsi" w:cstheme="majorHAnsi"/>
          <w:i/>
          <w:iCs/>
          <w:color w:val="808080" w:themeColor="background1" w:themeShade="80"/>
        </w:rPr>
        <w:t>Si immagini</w:t>
      </w:r>
      <w:r w:rsidR="00B50B7D" w:rsidRPr="00B50B7D">
        <w:rPr>
          <w:rFonts w:asciiTheme="majorHAnsi" w:hAnsiTheme="majorHAnsi" w:cstheme="majorHAnsi"/>
          <w:i/>
          <w:iCs/>
          <w:color w:val="808080" w:themeColor="background1" w:themeShade="80"/>
        </w:rPr>
        <w:t>,</w:t>
      </w:r>
      <w:r w:rsidRPr="00B50B7D">
        <w:rPr>
          <w:rFonts w:asciiTheme="majorHAnsi" w:hAnsiTheme="majorHAnsi" w:cstheme="majorHAnsi"/>
          <w:i/>
          <w:iCs/>
          <w:color w:val="808080" w:themeColor="background1" w:themeShade="80"/>
        </w:rPr>
        <w:t xml:space="preserve"> quindi</w:t>
      </w:r>
      <w:r w:rsidR="00B50B7D" w:rsidRPr="00B50B7D">
        <w:rPr>
          <w:rFonts w:asciiTheme="majorHAnsi" w:hAnsiTheme="majorHAnsi" w:cstheme="majorHAnsi"/>
          <w:i/>
          <w:iCs/>
          <w:color w:val="808080" w:themeColor="background1" w:themeShade="80"/>
        </w:rPr>
        <w:t>,</w:t>
      </w:r>
      <w:r w:rsidRPr="00B50B7D">
        <w:rPr>
          <w:rFonts w:asciiTheme="majorHAnsi" w:hAnsiTheme="majorHAnsi" w:cstheme="majorHAnsi"/>
          <w:i/>
          <w:iCs/>
          <w:color w:val="808080" w:themeColor="background1" w:themeShade="80"/>
        </w:rPr>
        <w:t xml:space="preserve"> che questi bottoni siano i dischi Z che formano questo reticolo insieme ai filamenti intermedi e alle unità sarcomeriche, ma qual è la particolarità di questo sarcomero liscio?  </w:t>
      </w:r>
    </w:p>
    <w:p w14:paraId="6EF29C74" w14:textId="3A15F106" w:rsidR="00B50B7D" w:rsidRDefault="002A04CB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 xml:space="preserve">Finora abbiamo descritto la componente dei filamenti sottili di actina, ma manca l'altra componente che è data dai filamenti spessi e che ha delle caratteristiche particolari. Innanzitutto, ricorderete che i filamenti spessi, quindi la </w:t>
      </w:r>
      <w:r w:rsidRPr="00B50B7D">
        <w:rPr>
          <w:rFonts w:asciiTheme="majorHAnsi" w:hAnsiTheme="majorHAnsi" w:cstheme="majorHAnsi"/>
          <w:b/>
          <w:bCs/>
          <w:i/>
          <w:iCs/>
        </w:rPr>
        <w:t>miosina II</w:t>
      </w:r>
      <w:r w:rsidRPr="002A04CB">
        <w:rPr>
          <w:rFonts w:asciiTheme="majorHAnsi" w:hAnsiTheme="majorHAnsi" w:cstheme="majorHAnsi"/>
        </w:rPr>
        <w:t xml:space="preserve"> e quei complessi molecolari costituiti da </w:t>
      </w:r>
      <w:r w:rsidR="00B50B7D">
        <w:rPr>
          <w:rFonts w:asciiTheme="majorHAnsi" w:hAnsiTheme="majorHAnsi" w:cstheme="majorHAnsi"/>
        </w:rPr>
        <w:t>2</w:t>
      </w:r>
      <w:r w:rsidRPr="002A04CB">
        <w:rPr>
          <w:rFonts w:asciiTheme="majorHAnsi" w:hAnsiTheme="majorHAnsi" w:cstheme="majorHAnsi"/>
        </w:rPr>
        <w:t xml:space="preserve"> catene pesanti e </w:t>
      </w:r>
      <w:r w:rsidR="00B50B7D">
        <w:rPr>
          <w:rFonts w:asciiTheme="majorHAnsi" w:hAnsiTheme="majorHAnsi" w:cstheme="majorHAnsi"/>
        </w:rPr>
        <w:t>4</w:t>
      </w:r>
      <w:r w:rsidRPr="002A04CB">
        <w:rPr>
          <w:rFonts w:asciiTheme="majorHAnsi" w:hAnsiTheme="majorHAnsi" w:cstheme="majorHAnsi"/>
        </w:rPr>
        <w:t xml:space="preserve"> catene leggere (la singola mazza da golf). </w:t>
      </w:r>
    </w:p>
    <w:p w14:paraId="6C0319FF" w14:textId="129427D5" w:rsidR="00B50B7D" w:rsidRDefault="002A04CB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B50B7D">
        <w:rPr>
          <w:rFonts w:asciiTheme="majorHAnsi" w:hAnsiTheme="majorHAnsi" w:cstheme="majorHAnsi"/>
          <w:u w:val="single"/>
        </w:rPr>
        <w:t>Quello che cambia è l'organizzazione che questi filamenti di miosina prendono nel muscolo liscio</w:t>
      </w:r>
      <w:r w:rsidRPr="002A04CB">
        <w:rPr>
          <w:rFonts w:asciiTheme="majorHAnsi" w:hAnsiTheme="majorHAnsi" w:cstheme="majorHAnsi"/>
        </w:rPr>
        <w:t>.</w:t>
      </w:r>
    </w:p>
    <w:p w14:paraId="2B8F62AD" w14:textId="77777777" w:rsidR="00B50B7D" w:rsidRDefault="00B50B7D" w:rsidP="002A04CB">
      <w:pPr>
        <w:tabs>
          <w:tab w:val="left" w:pos="5643"/>
        </w:tabs>
        <w:spacing w:after="0"/>
        <w:rPr>
          <w:rFonts w:asciiTheme="majorHAnsi" w:hAnsiTheme="majorHAnsi" w:cstheme="majorHAnsi"/>
          <w:i/>
          <w:iCs/>
        </w:rPr>
      </w:pPr>
    </w:p>
    <w:p w14:paraId="62A3DEBE" w14:textId="77777777" w:rsidR="00B50B7D" w:rsidRDefault="00B50B7D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B50B7D">
        <w:rPr>
          <w:rFonts w:asciiTheme="majorHAnsi" w:hAnsiTheme="majorHAnsi" w:cstheme="majorHAnsi"/>
          <w:noProof/>
          <w:color w:val="808080" w:themeColor="background1" w:themeShade="80"/>
          <w:u w:val="single"/>
        </w:rPr>
        <w:drawing>
          <wp:anchor distT="0" distB="0" distL="114300" distR="114300" simplePos="0" relativeHeight="251693056" behindDoc="1" locked="0" layoutInCell="1" allowOverlap="1" wp14:anchorId="07B3F03C" wp14:editId="5326167E">
            <wp:simplePos x="0" y="0"/>
            <wp:positionH relativeFrom="column">
              <wp:posOffset>4759325</wp:posOffset>
            </wp:positionH>
            <wp:positionV relativeFrom="paragraph">
              <wp:posOffset>56448</wp:posOffset>
            </wp:positionV>
            <wp:extent cx="2197100" cy="1355725"/>
            <wp:effectExtent l="0" t="0" r="0" b="0"/>
            <wp:wrapTight wrapText="bothSides">
              <wp:wrapPolygon edited="0">
                <wp:start x="0" y="0"/>
                <wp:lineTo x="0" y="21246"/>
                <wp:lineTo x="21350" y="21246"/>
                <wp:lineTo x="21350" y="0"/>
                <wp:lineTo x="0" y="0"/>
              </wp:wrapPolygon>
            </wp:wrapTight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7" t="29827" r="35784" b="40347"/>
                    <a:stretch/>
                  </pic:blipFill>
                  <pic:spPr bwMode="auto">
                    <a:xfrm>
                      <a:off x="0" y="0"/>
                      <a:ext cx="2197100" cy="135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0B7D">
        <w:rPr>
          <w:rFonts w:asciiTheme="majorHAnsi" w:hAnsiTheme="majorHAnsi" w:cstheme="majorHAnsi"/>
          <w:i/>
          <w:iCs/>
        </w:rPr>
        <w:t xml:space="preserve">Nella figura </w:t>
      </w:r>
      <w:r w:rsidRPr="00B50B7D">
        <w:rPr>
          <w:rFonts w:asciiTheme="majorHAnsi" w:hAnsiTheme="majorHAnsi" w:cstheme="majorHAnsi"/>
          <w:b/>
          <w:bCs/>
          <w:i/>
          <w:iCs/>
        </w:rPr>
        <w:t>a</w:t>
      </w:r>
      <w:r w:rsidR="002A04CB" w:rsidRPr="002A04CB">
        <w:rPr>
          <w:rFonts w:asciiTheme="majorHAnsi" w:hAnsiTheme="majorHAnsi" w:cstheme="majorHAnsi"/>
        </w:rPr>
        <w:t xml:space="preserve"> si vede l'organizzazione bipolare che abbiamo visto fino ad adesso nel sarcomero classico striato (bipolare con una zona nuda al centro e le teste ai due lati che sono pronte a tirare centralmente da un lato e dall'altro i filamenti sottili). </w:t>
      </w:r>
    </w:p>
    <w:p w14:paraId="724A6113" w14:textId="77777777" w:rsidR="00B50B7D" w:rsidRDefault="002A04CB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 xml:space="preserve">In questo caso </w:t>
      </w:r>
      <w:r w:rsidR="00B50B7D">
        <w:rPr>
          <w:rFonts w:asciiTheme="majorHAnsi" w:hAnsiTheme="majorHAnsi" w:cstheme="majorHAnsi"/>
        </w:rPr>
        <w:t>(</w:t>
      </w:r>
      <w:r w:rsidR="00B50B7D" w:rsidRPr="00B50B7D">
        <w:rPr>
          <w:rFonts w:asciiTheme="majorHAnsi" w:hAnsiTheme="majorHAnsi" w:cstheme="majorHAnsi"/>
          <w:i/>
          <w:iCs/>
        </w:rPr>
        <w:t xml:space="preserve">figura </w:t>
      </w:r>
      <w:r w:rsidR="00B50B7D" w:rsidRPr="00B50B7D">
        <w:rPr>
          <w:rFonts w:asciiTheme="majorHAnsi" w:hAnsiTheme="majorHAnsi" w:cstheme="majorHAnsi"/>
          <w:b/>
          <w:bCs/>
          <w:i/>
          <w:iCs/>
        </w:rPr>
        <w:t>b</w:t>
      </w:r>
      <w:r w:rsidR="00B50B7D">
        <w:rPr>
          <w:rFonts w:asciiTheme="majorHAnsi" w:hAnsiTheme="majorHAnsi" w:cstheme="majorHAnsi"/>
        </w:rPr>
        <w:t xml:space="preserve">), </w:t>
      </w:r>
      <w:r w:rsidRPr="002A04CB">
        <w:rPr>
          <w:rFonts w:asciiTheme="majorHAnsi" w:hAnsiTheme="majorHAnsi" w:cstheme="majorHAnsi"/>
        </w:rPr>
        <w:t xml:space="preserve">abbiamo una condizione diversa: abbiamo filamenti spessi con una </w:t>
      </w:r>
      <w:r w:rsidRPr="00B50B7D">
        <w:rPr>
          <w:rFonts w:asciiTheme="majorHAnsi" w:hAnsiTheme="majorHAnsi" w:cstheme="majorHAnsi"/>
          <w:b/>
          <w:bCs/>
        </w:rPr>
        <w:t>polarità laterale</w:t>
      </w:r>
      <w:r w:rsidR="00B50B7D">
        <w:rPr>
          <w:rFonts w:asciiTheme="majorHAnsi" w:hAnsiTheme="majorHAnsi" w:cstheme="majorHAnsi"/>
        </w:rPr>
        <w:t xml:space="preserve">, </w:t>
      </w:r>
      <w:r w:rsidRPr="002A04CB">
        <w:rPr>
          <w:rFonts w:asciiTheme="majorHAnsi" w:hAnsiTheme="majorHAnsi" w:cstheme="majorHAnsi"/>
        </w:rPr>
        <w:t xml:space="preserve">quindi di fatto queste mazze da baseball non si associano più coda-coda in due gruppi polarizzati, bensì </w:t>
      </w:r>
      <w:r w:rsidRPr="00B50B7D">
        <w:rPr>
          <w:rFonts w:asciiTheme="majorHAnsi" w:hAnsiTheme="majorHAnsi" w:cstheme="majorHAnsi"/>
          <w:u w:val="single"/>
        </w:rPr>
        <w:t>si fiancheggiano sul lato</w:t>
      </w:r>
      <w:r w:rsidRPr="002A04CB">
        <w:rPr>
          <w:rFonts w:asciiTheme="majorHAnsi" w:hAnsiTheme="majorHAnsi" w:cstheme="majorHAnsi"/>
        </w:rPr>
        <w:t xml:space="preserve"> e sull'altro lato con una polarità laterale, quindi ci saranno queste miosine che si associano con le code dirette verso una direzione e le teste dirette verso l'altra</w:t>
      </w:r>
      <w:r w:rsidR="00B50B7D">
        <w:rPr>
          <w:rFonts w:asciiTheme="majorHAnsi" w:hAnsiTheme="majorHAnsi" w:cstheme="majorHAnsi"/>
        </w:rPr>
        <w:t>,</w:t>
      </w:r>
      <w:r w:rsidRPr="002A04CB">
        <w:rPr>
          <w:rFonts w:asciiTheme="majorHAnsi" w:hAnsiTheme="majorHAnsi" w:cstheme="majorHAnsi"/>
        </w:rPr>
        <w:t xml:space="preserve"> e in parallelo in alto ci saranno miosine organizzate in maniera speculare verso l'altra direzione. </w:t>
      </w:r>
    </w:p>
    <w:p w14:paraId="32AF3F1C" w14:textId="77777777" w:rsidR="00B50B7D" w:rsidRDefault="002A04CB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>Quindi</w:t>
      </w:r>
      <w:r w:rsidR="00B50B7D">
        <w:rPr>
          <w:rFonts w:asciiTheme="majorHAnsi" w:hAnsiTheme="majorHAnsi" w:cstheme="majorHAnsi"/>
        </w:rPr>
        <w:t xml:space="preserve">, </w:t>
      </w:r>
      <w:r w:rsidRPr="002A04CB">
        <w:rPr>
          <w:rFonts w:asciiTheme="majorHAnsi" w:hAnsiTheme="majorHAnsi" w:cstheme="majorHAnsi"/>
        </w:rPr>
        <w:t>di fatto</w:t>
      </w:r>
      <w:r w:rsidR="00B50B7D">
        <w:rPr>
          <w:rFonts w:asciiTheme="majorHAnsi" w:hAnsiTheme="majorHAnsi" w:cstheme="majorHAnsi"/>
        </w:rPr>
        <w:t>,</w:t>
      </w:r>
      <w:r w:rsidRPr="002A04CB">
        <w:rPr>
          <w:rFonts w:asciiTheme="majorHAnsi" w:hAnsiTheme="majorHAnsi" w:cstheme="majorHAnsi"/>
        </w:rPr>
        <w:t xml:space="preserve"> </w:t>
      </w:r>
      <w:r w:rsidRPr="00B50B7D">
        <w:rPr>
          <w:rFonts w:asciiTheme="majorHAnsi" w:hAnsiTheme="majorHAnsi" w:cstheme="majorHAnsi"/>
          <w:u w:val="single"/>
        </w:rPr>
        <w:t>le teste delle miosine sono presenti lungo tutta la lunghezza del filamento spesso ai due lati</w:t>
      </w:r>
      <w:r w:rsidR="00B50B7D">
        <w:rPr>
          <w:rFonts w:asciiTheme="majorHAnsi" w:hAnsiTheme="majorHAnsi" w:cstheme="majorHAnsi"/>
        </w:rPr>
        <w:t xml:space="preserve">, </w:t>
      </w:r>
      <w:r w:rsidRPr="002A04CB">
        <w:rPr>
          <w:rFonts w:asciiTheme="majorHAnsi" w:hAnsiTheme="majorHAnsi" w:cstheme="majorHAnsi"/>
        </w:rPr>
        <w:t xml:space="preserve">e queste miosine sono </w:t>
      </w:r>
      <w:r w:rsidRPr="00B50B7D">
        <w:rPr>
          <w:rFonts w:asciiTheme="majorHAnsi" w:hAnsiTheme="majorHAnsi" w:cstheme="majorHAnsi"/>
          <w:b/>
          <w:bCs/>
        </w:rPr>
        <w:t>orientate in maniera antiparallela</w:t>
      </w:r>
      <w:r w:rsidRPr="002A04CB">
        <w:rPr>
          <w:rFonts w:asciiTheme="majorHAnsi" w:hAnsiTheme="majorHAnsi" w:cstheme="majorHAnsi"/>
        </w:rPr>
        <w:t xml:space="preserve"> (per esempio quelli inferiori verso destra e quelle superiori verso sinistra) </w:t>
      </w:r>
      <w:r w:rsidRPr="00B50B7D">
        <w:rPr>
          <w:rFonts w:asciiTheme="majorHAnsi" w:hAnsiTheme="majorHAnsi" w:cstheme="majorHAnsi"/>
          <w:b/>
          <w:bCs/>
        </w:rPr>
        <w:t>e disposte in serie</w:t>
      </w:r>
      <w:r w:rsidRPr="002A04CB">
        <w:rPr>
          <w:rFonts w:asciiTheme="majorHAnsi" w:hAnsiTheme="majorHAnsi" w:cstheme="majorHAnsi"/>
        </w:rPr>
        <w:t xml:space="preserve">. </w:t>
      </w:r>
    </w:p>
    <w:p w14:paraId="08C80C5C" w14:textId="77777777" w:rsidR="00B50B7D" w:rsidRDefault="002A04CB" w:rsidP="002A04CB">
      <w:pPr>
        <w:tabs>
          <w:tab w:val="left" w:pos="5643"/>
        </w:tabs>
        <w:spacing w:after="0"/>
        <w:rPr>
          <w:rFonts w:asciiTheme="majorHAnsi" w:hAnsiTheme="majorHAnsi" w:cstheme="majorHAnsi"/>
          <w:color w:val="808080" w:themeColor="background1" w:themeShade="80"/>
        </w:rPr>
      </w:pPr>
      <w:r w:rsidRPr="002A04CB">
        <w:rPr>
          <w:rFonts w:asciiTheme="majorHAnsi" w:hAnsiTheme="majorHAnsi" w:cstheme="majorHAnsi"/>
        </w:rPr>
        <w:t xml:space="preserve">Questo </w:t>
      </w:r>
      <w:r w:rsidR="00B50B7D">
        <w:rPr>
          <w:rFonts w:asciiTheme="majorHAnsi" w:hAnsiTheme="majorHAnsi" w:cstheme="majorHAnsi"/>
        </w:rPr>
        <w:t>(</w:t>
      </w:r>
      <w:r w:rsidRPr="002A04CB">
        <w:rPr>
          <w:rFonts w:asciiTheme="majorHAnsi" w:hAnsiTheme="majorHAnsi" w:cstheme="majorHAnsi"/>
        </w:rPr>
        <w:t>se pensate a un filamento sottile che si associa alle teste della miosina</w:t>
      </w:r>
      <w:r w:rsidR="00B50B7D">
        <w:rPr>
          <w:rFonts w:asciiTheme="majorHAnsi" w:hAnsiTheme="majorHAnsi" w:cstheme="majorHAnsi"/>
        </w:rPr>
        <w:t>)</w:t>
      </w:r>
      <w:r w:rsidRPr="002A04CB">
        <w:rPr>
          <w:rFonts w:asciiTheme="majorHAnsi" w:hAnsiTheme="majorHAnsi" w:cstheme="majorHAnsi"/>
        </w:rPr>
        <w:t xml:space="preserve"> </w:t>
      </w:r>
      <w:r w:rsidRPr="00B50B7D">
        <w:rPr>
          <w:rFonts w:asciiTheme="majorHAnsi" w:hAnsiTheme="majorHAnsi" w:cstheme="majorHAnsi"/>
          <w:u w:val="single"/>
        </w:rPr>
        <w:t>permette al filamento sottile di scorrere lungo la lunghezza</w:t>
      </w:r>
      <w:r w:rsidRPr="00B50B7D">
        <w:rPr>
          <w:rFonts w:asciiTheme="majorHAnsi" w:hAnsiTheme="majorHAnsi" w:cstheme="majorHAnsi"/>
        </w:rPr>
        <w:t>,</w:t>
      </w:r>
      <w:r w:rsidRPr="002A04CB">
        <w:rPr>
          <w:rFonts w:asciiTheme="majorHAnsi" w:hAnsiTheme="majorHAnsi" w:cstheme="majorHAnsi"/>
        </w:rPr>
        <w:t xml:space="preserve"> permettendo che anche l’ultima testa della miosina interagisca con un filamento sottile</w:t>
      </w:r>
      <w:r w:rsidR="00B50B7D">
        <w:rPr>
          <w:rFonts w:asciiTheme="majorHAnsi" w:hAnsiTheme="majorHAnsi" w:cstheme="majorHAnsi"/>
        </w:rPr>
        <w:t xml:space="preserve">, </w:t>
      </w:r>
      <w:r w:rsidRPr="002A04CB">
        <w:rPr>
          <w:rFonts w:asciiTheme="majorHAnsi" w:hAnsiTheme="majorHAnsi" w:cstheme="majorHAnsi"/>
        </w:rPr>
        <w:t xml:space="preserve">quindi trascina un filamento sottile più in profondità in entrambe le direzioni sia quello da sinistra che quello da destra. Ciò si traduce in un </w:t>
      </w:r>
      <w:r w:rsidRPr="00B50B7D">
        <w:rPr>
          <w:rFonts w:asciiTheme="majorHAnsi" w:hAnsiTheme="majorHAnsi" w:cstheme="majorHAnsi"/>
          <w:u w:val="single"/>
        </w:rPr>
        <w:t>diverso senso di contrazione</w:t>
      </w:r>
      <w:r w:rsidRPr="002A04CB">
        <w:rPr>
          <w:rFonts w:asciiTheme="majorHAnsi" w:hAnsiTheme="majorHAnsi" w:cstheme="majorHAnsi"/>
        </w:rPr>
        <w:t xml:space="preserve">. </w:t>
      </w:r>
      <w:r w:rsidRPr="00B50B7D">
        <w:rPr>
          <w:rFonts w:asciiTheme="majorHAnsi" w:hAnsiTheme="majorHAnsi" w:cstheme="majorHAnsi"/>
          <w:color w:val="808080" w:themeColor="background1" w:themeShade="80"/>
        </w:rPr>
        <w:t xml:space="preserve">Questa è la differenza sostanziale di un filamento con polarità laterale. </w:t>
      </w:r>
    </w:p>
    <w:p w14:paraId="6BA546EA" w14:textId="77777777" w:rsidR="00B50B7D" w:rsidRDefault="00B50B7D" w:rsidP="002A04CB">
      <w:pPr>
        <w:tabs>
          <w:tab w:val="left" w:pos="5643"/>
        </w:tabs>
        <w:spacing w:after="0"/>
        <w:rPr>
          <w:rFonts w:asciiTheme="majorHAnsi" w:hAnsiTheme="majorHAnsi" w:cstheme="majorHAnsi"/>
          <w:color w:val="808080" w:themeColor="background1" w:themeShade="80"/>
        </w:rPr>
      </w:pPr>
    </w:p>
    <w:p w14:paraId="41B084D2" w14:textId="77777777" w:rsidR="00B50B7D" w:rsidRDefault="002A04CB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 xml:space="preserve">Un'altra differenza importantissima è che mentre il filamento spesso bipolare è sempre presente costitutivamente nel sarcomero </w:t>
      </w:r>
      <w:r w:rsidR="00B50B7D">
        <w:rPr>
          <w:rFonts w:asciiTheme="majorHAnsi" w:hAnsiTheme="majorHAnsi" w:cstheme="majorHAnsi"/>
        </w:rPr>
        <w:t>(</w:t>
      </w:r>
      <w:r w:rsidRPr="002A04CB">
        <w:rPr>
          <w:rFonts w:asciiTheme="majorHAnsi" w:hAnsiTheme="majorHAnsi" w:cstheme="majorHAnsi"/>
        </w:rPr>
        <w:t>sia in contrazione sia in rilascio</w:t>
      </w:r>
      <w:r w:rsidR="00B50B7D">
        <w:rPr>
          <w:rFonts w:asciiTheme="majorHAnsi" w:hAnsiTheme="majorHAnsi" w:cstheme="majorHAnsi"/>
        </w:rPr>
        <w:t>)</w:t>
      </w:r>
      <w:r w:rsidRPr="002A04CB">
        <w:rPr>
          <w:rFonts w:asciiTheme="majorHAnsi" w:hAnsiTheme="majorHAnsi" w:cstheme="majorHAnsi"/>
        </w:rPr>
        <w:t xml:space="preserve"> e struttura il sarcomero e le miofibrille, invece </w:t>
      </w:r>
      <w:r w:rsidRPr="00B50B7D">
        <w:rPr>
          <w:rFonts w:asciiTheme="majorHAnsi" w:hAnsiTheme="majorHAnsi" w:cstheme="majorHAnsi"/>
          <w:b/>
          <w:bCs/>
        </w:rPr>
        <w:t>questi filamenti spessi presenti nel muscolo liscio si assembrano quando serve, quando c'è lo stimolo di contrazione</w:t>
      </w:r>
      <w:r w:rsidRPr="002A04CB">
        <w:rPr>
          <w:rFonts w:asciiTheme="majorHAnsi" w:hAnsiTheme="majorHAnsi" w:cstheme="majorHAnsi"/>
        </w:rPr>
        <w:t xml:space="preserve">. </w:t>
      </w:r>
      <w:r w:rsidRPr="00B50B7D">
        <w:rPr>
          <w:rFonts w:asciiTheme="majorHAnsi" w:hAnsiTheme="majorHAnsi" w:cstheme="majorHAnsi"/>
          <w:u w:val="single"/>
        </w:rPr>
        <w:t>Quando il muscolo è rilassato e non è in contrazione</w:t>
      </w:r>
      <w:r w:rsidR="00B50B7D" w:rsidRPr="00B50B7D">
        <w:rPr>
          <w:rFonts w:asciiTheme="majorHAnsi" w:hAnsiTheme="majorHAnsi" w:cstheme="majorHAnsi"/>
          <w:u w:val="single"/>
        </w:rPr>
        <w:t>,</w:t>
      </w:r>
      <w:r w:rsidRPr="00B50B7D">
        <w:rPr>
          <w:rFonts w:asciiTheme="majorHAnsi" w:hAnsiTheme="majorHAnsi" w:cstheme="majorHAnsi"/>
          <w:u w:val="single"/>
        </w:rPr>
        <w:t xml:space="preserve"> questo filamento si depolimerizza. Le miosine vengono dissociate</w:t>
      </w:r>
      <w:r w:rsidRPr="002A04CB">
        <w:rPr>
          <w:rFonts w:asciiTheme="majorHAnsi" w:hAnsiTheme="majorHAnsi" w:cstheme="majorHAnsi"/>
        </w:rPr>
        <w:t xml:space="preserve"> e vanno ognuna per conto proprio e non si strutturano in un filamento spesso. </w:t>
      </w:r>
    </w:p>
    <w:p w14:paraId="6A3B3FAA" w14:textId="6166B550" w:rsidR="002A04CB" w:rsidRDefault="002A04CB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>Questa è la differenza sostanziale: di fatto nei preparati in microscopia elettronica molto spesso non si riescono a vedere questi elementi; si vedono i filamenti sottili, ma non si riescono a identificare i filamenti spessi, perché magari nel momento della preparazione il tessuto non era in contrazione</w:t>
      </w:r>
      <w:r w:rsidR="00B50B7D">
        <w:rPr>
          <w:rFonts w:asciiTheme="majorHAnsi" w:hAnsiTheme="majorHAnsi" w:cstheme="majorHAnsi"/>
        </w:rPr>
        <w:t>,</w:t>
      </w:r>
      <w:r w:rsidRPr="002A04CB">
        <w:rPr>
          <w:rFonts w:asciiTheme="majorHAnsi" w:hAnsiTheme="majorHAnsi" w:cstheme="majorHAnsi"/>
        </w:rPr>
        <w:t xml:space="preserve"> quindi è molto difficile vederli in microscopia elettronica. Questo ha fatto ipotizzare che</w:t>
      </w:r>
      <w:r w:rsidR="00B50B7D">
        <w:rPr>
          <w:rFonts w:asciiTheme="majorHAnsi" w:hAnsiTheme="majorHAnsi" w:cstheme="majorHAnsi"/>
        </w:rPr>
        <w:t>,</w:t>
      </w:r>
      <w:r w:rsidRPr="002A04CB">
        <w:rPr>
          <w:rFonts w:asciiTheme="majorHAnsi" w:hAnsiTheme="majorHAnsi" w:cstheme="majorHAnsi"/>
        </w:rPr>
        <w:t xml:space="preserve"> in realtà</w:t>
      </w:r>
      <w:r w:rsidR="00B50B7D">
        <w:rPr>
          <w:rFonts w:asciiTheme="majorHAnsi" w:hAnsiTheme="majorHAnsi" w:cstheme="majorHAnsi"/>
        </w:rPr>
        <w:t>,</w:t>
      </w:r>
      <w:r w:rsidRPr="002A04CB">
        <w:rPr>
          <w:rFonts w:asciiTheme="majorHAnsi" w:hAnsiTheme="majorHAnsi" w:cstheme="majorHAnsi"/>
        </w:rPr>
        <w:t xml:space="preserve"> questi filamenti spessi si assemblino solo in caso di necessità.</w:t>
      </w:r>
    </w:p>
    <w:p w14:paraId="4D89C5F1" w14:textId="18D67A7B" w:rsidR="00B50B7D" w:rsidRDefault="00B50B7D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</w:p>
    <w:p w14:paraId="551A9FC1" w14:textId="3152B4AB" w:rsidR="00B50B7D" w:rsidRPr="00C249AC" w:rsidRDefault="00B50B7D" w:rsidP="00ED4281">
      <w:pPr>
        <w:shd w:val="clear" w:color="auto" w:fill="EAFFAD" w:themeFill="accent5" w:themeFillTint="66"/>
        <w:tabs>
          <w:tab w:val="left" w:pos="5643"/>
        </w:tabs>
        <w:spacing w:after="0"/>
        <w:jc w:val="center"/>
        <w:rPr>
          <w:rFonts w:asciiTheme="majorHAnsi" w:hAnsiTheme="majorHAnsi" w:cstheme="majorHAnsi"/>
          <w:b/>
          <w:bCs/>
        </w:rPr>
      </w:pPr>
      <w:r w:rsidRPr="00C249AC">
        <w:rPr>
          <w:rFonts w:asciiTheme="majorHAnsi" w:hAnsiTheme="majorHAnsi" w:cstheme="majorHAnsi"/>
          <w:b/>
          <w:bCs/>
        </w:rPr>
        <w:t>POLIMERIZZAZIONE</w:t>
      </w:r>
    </w:p>
    <w:p w14:paraId="532968B7" w14:textId="77777777" w:rsidR="00C249AC" w:rsidRDefault="00B50B7D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94080" behindDoc="1" locked="0" layoutInCell="1" allowOverlap="1" wp14:anchorId="200EFC96" wp14:editId="38FF9F81">
            <wp:simplePos x="0" y="0"/>
            <wp:positionH relativeFrom="margin">
              <wp:posOffset>3741420</wp:posOffset>
            </wp:positionH>
            <wp:positionV relativeFrom="paragraph">
              <wp:posOffset>49530</wp:posOffset>
            </wp:positionV>
            <wp:extent cx="3302000" cy="2200910"/>
            <wp:effectExtent l="0" t="0" r="0" b="8890"/>
            <wp:wrapTight wrapText="bothSides">
              <wp:wrapPolygon edited="0">
                <wp:start x="0" y="0"/>
                <wp:lineTo x="0" y="21500"/>
                <wp:lineTo x="21434" y="21500"/>
                <wp:lineTo x="21434" y="0"/>
                <wp:lineTo x="0" y="0"/>
              </wp:wrapPolygon>
            </wp:wrapTight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11" t="49176" r="36927" b="21581"/>
                    <a:stretch/>
                  </pic:blipFill>
                  <pic:spPr bwMode="auto">
                    <a:xfrm>
                      <a:off x="0" y="0"/>
                      <a:ext cx="3302000" cy="2200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4CB" w:rsidRPr="002A04CB">
        <w:rPr>
          <w:rFonts w:asciiTheme="majorHAnsi" w:hAnsiTheme="majorHAnsi" w:cstheme="majorHAnsi"/>
        </w:rPr>
        <w:t xml:space="preserve">Polimerizzano </w:t>
      </w:r>
      <w:r w:rsidR="00C249AC">
        <w:rPr>
          <w:rFonts w:asciiTheme="majorHAnsi" w:hAnsiTheme="majorHAnsi" w:cstheme="majorHAnsi"/>
        </w:rPr>
        <w:t>“</w:t>
      </w:r>
      <w:r w:rsidR="002A04CB" w:rsidRPr="002A04CB">
        <w:rPr>
          <w:rFonts w:asciiTheme="majorHAnsi" w:hAnsiTheme="majorHAnsi" w:cstheme="majorHAnsi"/>
        </w:rPr>
        <w:t>a domanda</w:t>
      </w:r>
      <w:r w:rsidR="00C249AC">
        <w:rPr>
          <w:rFonts w:asciiTheme="majorHAnsi" w:hAnsiTheme="majorHAnsi" w:cstheme="majorHAnsi"/>
        </w:rPr>
        <w:t>”</w:t>
      </w:r>
      <w:r w:rsidR="002A04CB" w:rsidRPr="002A04CB">
        <w:rPr>
          <w:rFonts w:asciiTheme="majorHAnsi" w:hAnsiTheme="majorHAnsi" w:cstheme="majorHAnsi"/>
        </w:rPr>
        <w:t xml:space="preserve">: attraverso modificazioni specifiche di proteine accessorie. </w:t>
      </w:r>
    </w:p>
    <w:p w14:paraId="20579C3B" w14:textId="77777777" w:rsidR="00C249AC" w:rsidRDefault="002A04CB" w:rsidP="002A04CB">
      <w:pPr>
        <w:pStyle w:val="Paragrafoelenco"/>
        <w:numPr>
          <w:ilvl w:val="0"/>
          <w:numId w:val="15"/>
        </w:num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C249AC">
        <w:rPr>
          <w:rFonts w:asciiTheme="majorHAnsi" w:hAnsiTheme="majorHAnsi" w:cstheme="majorHAnsi"/>
        </w:rPr>
        <w:t xml:space="preserve">Il meccanismo di contrazione è innescato dal </w:t>
      </w:r>
      <w:r w:rsidRPr="00C249AC">
        <w:rPr>
          <w:rFonts w:asciiTheme="majorHAnsi" w:hAnsiTheme="majorHAnsi" w:cstheme="majorHAnsi"/>
          <w:b/>
          <w:bCs/>
        </w:rPr>
        <w:t>calcio</w:t>
      </w:r>
      <w:r w:rsidRPr="00C249AC">
        <w:rPr>
          <w:rFonts w:asciiTheme="majorHAnsi" w:hAnsiTheme="majorHAnsi" w:cstheme="majorHAnsi"/>
        </w:rPr>
        <w:t>. Il calcio</w:t>
      </w:r>
      <w:r w:rsidR="00C249AC" w:rsidRPr="00C249AC">
        <w:rPr>
          <w:rFonts w:asciiTheme="majorHAnsi" w:hAnsiTheme="majorHAnsi" w:cstheme="majorHAnsi"/>
        </w:rPr>
        <w:t xml:space="preserve">, </w:t>
      </w:r>
      <w:r w:rsidRPr="00C249AC">
        <w:rPr>
          <w:rFonts w:asciiTheme="majorHAnsi" w:hAnsiTheme="majorHAnsi" w:cstheme="majorHAnsi"/>
        </w:rPr>
        <w:t>quando entra</w:t>
      </w:r>
      <w:r w:rsidR="00C249AC" w:rsidRPr="00C249AC">
        <w:rPr>
          <w:rFonts w:asciiTheme="majorHAnsi" w:hAnsiTheme="majorHAnsi" w:cstheme="majorHAnsi"/>
        </w:rPr>
        <w:t>,</w:t>
      </w:r>
      <w:r w:rsidRPr="00C249AC">
        <w:rPr>
          <w:rFonts w:asciiTheme="majorHAnsi" w:hAnsiTheme="majorHAnsi" w:cstheme="majorHAnsi"/>
        </w:rPr>
        <w:t xml:space="preserve"> lega una </w:t>
      </w:r>
      <w:r w:rsidRPr="00C249AC">
        <w:rPr>
          <w:rFonts w:asciiTheme="majorHAnsi" w:hAnsiTheme="majorHAnsi" w:cstheme="majorHAnsi"/>
          <w:u w:val="single"/>
        </w:rPr>
        <w:t>proteina regolatoria</w:t>
      </w:r>
      <w:r w:rsidRPr="00C249AC">
        <w:rPr>
          <w:rFonts w:asciiTheme="majorHAnsi" w:hAnsiTheme="majorHAnsi" w:cstheme="majorHAnsi"/>
        </w:rPr>
        <w:t xml:space="preserve"> (</w:t>
      </w:r>
      <w:r w:rsidRPr="00C249AC">
        <w:rPr>
          <w:rFonts w:asciiTheme="majorHAnsi" w:hAnsiTheme="majorHAnsi" w:cstheme="majorHAnsi"/>
          <w:b/>
          <w:bCs/>
          <w:i/>
          <w:iCs/>
        </w:rPr>
        <w:t>calmodulina</w:t>
      </w:r>
      <w:r w:rsidRPr="00C249AC">
        <w:rPr>
          <w:rFonts w:asciiTheme="majorHAnsi" w:hAnsiTheme="majorHAnsi" w:cstheme="majorHAnsi"/>
        </w:rPr>
        <w:t xml:space="preserve">: una proteina che modula il calcio). </w:t>
      </w:r>
    </w:p>
    <w:p w14:paraId="30539C31" w14:textId="77777777" w:rsidR="00C249AC" w:rsidRDefault="002A04CB" w:rsidP="002A04CB">
      <w:pPr>
        <w:pStyle w:val="Paragrafoelenco"/>
        <w:numPr>
          <w:ilvl w:val="0"/>
          <w:numId w:val="15"/>
        </w:num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C249AC">
        <w:rPr>
          <w:rFonts w:asciiTheme="majorHAnsi" w:hAnsiTheme="majorHAnsi" w:cstheme="majorHAnsi"/>
        </w:rPr>
        <w:t>Questa proteina lega il calcio e forma un complesso con il calcio e ha un cambiamento conformazionale, attivandosi</w:t>
      </w:r>
      <w:r w:rsidR="00C249AC" w:rsidRPr="00C249AC">
        <w:rPr>
          <w:rFonts w:asciiTheme="majorHAnsi" w:hAnsiTheme="majorHAnsi" w:cstheme="majorHAnsi"/>
        </w:rPr>
        <w:t>,</w:t>
      </w:r>
      <w:r w:rsidRPr="00C249AC">
        <w:rPr>
          <w:rFonts w:asciiTheme="majorHAnsi" w:hAnsiTheme="majorHAnsi" w:cstheme="majorHAnsi"/>
        </w:rPr>
        <w:t xml:space="preserve"> e va a sua volta ad attivare un’altra grossa proteina di dimensioni più grandi (330 150 kDa)</w:t>
      </w:r>
      <w:r w:rsidR="00C249AC">
        <w:rPr>
          <w:rFonts w:asciiTheme="majorHAnsi" w:hAnsiTheme="majorHAnsi" w:cstheme="majorHAnsi"/>
        </w:rPr>
        <w:t>,</w:t>
      </w:r>
    </w:p>
    <w:p w14:paraId="42EB8C5E" w14:textId="77777777" w:rsidR="00C249AC" w:rsidRDefault="002A04CB" w:rsidP="002A04CB">
      <w:pPr>
        <w:pStyle w:val="Paragrafoelenco"/>
        <w:numPr>
          <w:ilvl w:val="0"/>
          <w:numId w:val="15"/>
        </w:num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C249AC">
        <w:rPr>
          <w:rFonts w:asciiTheme="majorHAnsi" w:hAnsiTheme="majorHAnsi" w:cstheme="majorHAnsi"/>
        </w:rPr>
        <w:t xml:space="preserve">che si chiama </w:t>
      </w:r>
      <w:r w:rsidRPr="00C249AC">
        <w:rPr>
          <w:rFonts w:asciiTheme="majorHAnsi" w:hAnsiTheme="majorHAnsi" w:cstheme="majorHAnsi"/>
          <w:i/>
          <w:iCs/>
        </w:rPr>
        <w:t>Myosin Light Chain Kinase</w:t>
      </w:r>
      <w:r w:rsidRPr="00C249AC">
        <w:rPr>
          <w:rFonts w:asciiTheme="majorHAnsi" w:hAnsiTheme="majorHAnsi" w:cstheme="majorHAnsi"/>
        </w:rPr>
        <w:t xml:space="preserve"> (o </w:t>
      </w:r>
      <w:r w:rsidRPr="00C249AC">
        <w:rPr>
          <w:rFonts w:asciiTheme="majorHAnsi" w:hAnsiTheme="majorHAnsi" w:cstheme="majorHAnsi"/>
          <w:b/>
          <w:bCs/>
          <w:i/>
          <w:iCs/>
        </w:rPr>
        <w:t>chinasi della catena leggera della miosina</w:t>
      </w:r>
      <w:r w:rsidRPr="00C249AC">
        <w:rPr>
          <w:rFonts w:asciiTheme="majorHAnsi" w:hAnsiTheme="majorHAnsi" w:cstheme="majorHAnsi"/>
        </w:rPr>
        <w:t xml:space="preserve">). </w:t>
      </w:r>
    </w:p>
    <w:p w14:paraId="39EAEA90" w14:textId="77777777" w:rsidR="00C249AC" w:rsidRDefault="002A04CB" w:rsidP="00C249AC">
      <w:pPr>
        <w:pStyle w:val="Paragrafoelenco"/>
        <w:tabs>
          <w:tab w:val="left" w:pos="5643"/>
        </w:tabs>
        <w:spacing w:after="0"/>
        <w:ind w:left="360"/>
        <w:rPr>
          <w:rFonts w:asciiTheme="majorHAnsi" w:hAnsiTheme="majorHAnsi" w:cstheme="majorHAnsi"/>
          <w:color w:val="808080" w:themeColor="background1" w:themeShade="80"/>
        </w:rPr>
      </w:pPr>
      <w:r w:rsidRPr="00C249AC">
        <w:rPr>
          <w:rFonts w:asciiTheme="majorHAnsi" w:hAnsiTheme="majorHAnsi" w:cstheme="majorHAnsi"/>
        </w:rPr>
        <w:lastRenderedPageBreak/>
        <w:t>Questa proteina è una chinasi</w:t>
      </w:r>
      <w:r w:rsidR="00C249AC">
        <w:rPr>
          <w:rFonts w:asciiTheme="majorHAnsi" w:hAnsiTheme="majorHAnsi" w:cstheme="majorHAnsi"/>
        </w:rPr>
        <w:t>,</w:t>
      </w:r>
      <w:r w:rsidRPr="00C249AC">
        <w:rPr>
          <w:rFonts w:asciiTheme="majorHAnsi" w:hAnsiTheme="majorHAnsi" w:cstheme="majorHAnsi"/>
        </w:rPr>
        <w:t xml:space="preserve"> quindi è una molecola che</w:t>
      </w:r>
      <w:r w:rsidR="00C249AC">
        <w:rPr>
          <w:rFonts w:asciiTheme="majorHAnsi" w:hAnsiTheme="majorHAnsi" w:cstheme="majorHAnsi"/>
        </w:rPr>
        <w:t xml:space="preserve"> </w:t>
      </w:r>
      <w:r w:rsidR="00C249AC" w:rsidRPr="00C249AC">
        <w:rPr>
          <w:rFonts w:asciiTheme="majorHAnsi" w:hAnsiTheme="majorHAnsi" w:cstheme="majorHAnsi"/>
          <w:b/>
          <w:bCs/>
        </w:rPr>
        <w:t>fosforila</w:t>
      </w:r>
      <w:r w:rsidRPr="00C249AC">
        <w:rPr>
          <w:rFonts w:asciiTheme="majorHAnsi" w:hAnsiTheme="majorHAnsi" w:cstheme="majorHAnsi"/>
        </w:rPr>
        <w:t xml:space="preserve"> </w:t>
      </w:r>
      <w:r w:rsidR="00C249AC" w:rsidRPr="00C249AC">
        <w:rPr>
          <w:rFonts w:asciiTheme="majorHAnsi" w:hAnsiTheme="majorHAnsi" w:cstheme="majorHAnsi"/>
        </w:rPr>
        <w:t>(</w:t>
      </w:r>
      <w:r w:rsidRPr="00C249AC">
        <w:rPr>
          <w:rFonts w:asciiTheme="majorHAnsi" w:hAnsiTheme="majorHAnsi" w:cstheme="majorHAnsi"/>
        </w:rPr>
        <w:t>aggiunge un gruppo fosfato</w:t>
      </w:r>
      <w:r w:rsidR="00C249AC" w:rsidRPr="00C249AC">
        <w:rPr>
          <w:rFonts w:asciiTheme="majorHAnsi" w:hAnsiTheme="majorHAnsi" w:cstheme="majorHAnsi"/>
        </w:rPr>
        <w:t>)</w:t>
      </w:r>
      <w:r w:rsidR="00C249AC">
        <w:rPr>
          <w:rFonts w:asciiTheme="majorHAnsi" w:hAnsiTheme="majorHAnsi" w:cstheme="majorHAnsi"/>
          <w:b/>
          <w:bCs/>
        </w:rPr>
        <w:t xml:space="preserve"> la</w:t>
      </w:r>
      <w:r w:rsidRPr="00C249AC">
        <w:rPr>
          <w:rFonts w:asciiTheme="majorHAnsi" w:hAnsiTheme="majorHAnsi" w:cstheme="majorHAnsi"/>
          <w:b/>
          <w:bCs/>
        </w:rPr>
        <w:t xml:space="preserve"> catena leggera della miosina</w:t>
      </w:r>
      <w:r w:rsidRPr="00C249AC">
        <w:rPr>
          <w:rFonts w:asciiTheme="majorHAnsi" w:hAnsiTheme="majorHAnsi" w:cstheme="majorHAnsi"/>
        </w:rPr>
        <w:t xml:space="preserve"> (il suo nome parla della sua funzione). </w:t>
      </w:r>
      <w:r w:rsidRPr="00C249AC">
        <w:rPr>
          <w:rFonts w:asciiTheme="majorHAnsi" w:hAnsiTheme="majorHAnsi" w:cstheme="majorHAnsi"/>
          <w:i/>
          <w:iCs/>
          <w:color w:val="808080" w:themeColor="background1" w:themeShade="80"/>
        </w:rPr>
        <w:t>Vedete questo pallino con la p, trasferito nella molecola di miosina e questo è catalizzato dal complesso calmodulina chinasi della catena leggera</w:t>
      </w:r>
      <w:r w:rsidRPr="00C249AC">
        <w:rPr>
          <w:rFonts w:asciiTheme="majorHAnsi" w:hAnsiTheme="majorHAnsi" w:cstheme="majorHAnsi"/>
        </w:rPr>
        <w:t xml:space="preserve">. </w:t>
      </w:r>
      <w:r w:rsidRPr="00C249AC">
        <w:rPr>
          <w:rFonts w:asciiTheme="majorHAnsi" w:hAnsiTheme="majorHAnsi" w:cstheme="majorHAnsi"/>
          <w:color w:val="808080" w:themeColor="background1" w:themeShade="80"/>
        </w:rPr>
        <w:t xml:space="preserve">Il calcio lega la calmodulina, che lega a sua volta questa grossa proteina che fosforila la catena leggera della miosina. </w:t>
      </w:r>
    </w:p>
    <w:p w14:paraId="7E065BE8" w14:textId="2B60CCEE" w:rsidR="002A04CB" w:rsidRPr="00C249AC" w:rsidRDefault="002A04CB" w:rsidP="00C249AC">
      <w:pPr>
        <w:pStyle w:val="Paragrafoelenco"/>
        <w:tabs>
          <w:tab w:val="left" w:pos="5643"/>
        </w:tabs>
        <w:spacing w:after="0"/>
        <w:ind w:left="360"/>
        <w:rPr>
          <w:rFonts w:asciiTheme="majorHAnsi" w:hAnsiTheme="majorHAnsi" w:cstheme="majorHAnsi"/>
        </w:rPr>
      </w:pPr>
      <w:r w:rsidRPr="00C249AC">
        <w:rPr>
          <w:rFonts w:asciiTheme="majorHAnsi" w:hAnsiTheme="majorHAnsi" w:cstheme="majorHAnsi"/>
        </w:rPr>
        <w:t xml:space="preserve">Questa fosforilazione determina la </w:t>
      </w:r>
      <w:r w:rsidRPr="00C249AC">
        <w:rPr>
          <w:rFonts w:asciiTheme="majorHAnsi" w:hAnsiTheme="majorHAnsi" w:cstheme="majorHAnsi"/>
          <w:b/>
          <w:bCs/>
        </w:rPr>
        <w:t>polimerizzazione del filamento spesso</w:t>
      </w:r>
      <w:r w:rsidR="00C249AC">
        <w:rPr>
          <w:rFonts w:asciiTheme="majorHAnsi" w:hAnsiTheme="majorHAnsi" w:cstheme="majorHAnsi"/>
        </w:rPr>
        <w:t xml:space="preserve">, </w:t>
      </w:r>
      <w:r w:rsidRPr="00C249AC">
        <w:rPr>
          <w:rFonts w:asciiTheme="majorHAnsi" w:hAnsiTheme="majorHAnsi" w:cstheme="majorHAnsi"/>
        </w:rPr>
        <w:t xml:space="preserve">e </w:t>
      </w:r>
      <w:r w:rsidRPr="00C249AC">
        <w:rPr>
          <w:rFonts w:asciiTheme="majorHAnsi" w:hAnsiTheme="majorHAnsi" w:cstheme="majorHAnsi"/>
          <w:b/>
          <w:bCs/>
        </w:rPr>
        <w:t>permette la contrazione</w:t>
      </w:r>
      <w:r w:rsidRPr="00C249AC">
        <w:rPr>
          <w:rFonts w:asciiTheme="majorHAnsi" w:hAnsiTheme="majorHAnsi" w:cstheme="majorHAnsi"/>
        </w:rPr>
        <w:t xml:space="preserve">. </w:t>
      </w:r>
    </w:p>
    <w:p w14:paraId="658582D4" w14:textId="4DF8ED76" w:rsidR="00C249AC" w:rsidRDefault="00C249AC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</w:p>
    <w:p w14:paraId="61BA97AA" w14:textId="7AEEBB54" w:rsidR="00C249AC" w:rsidRPr="00C249AC" w:rsidRDefault="00C249AC" w:rsidP="00ED4281">
      <w:pPr>
        <w:shd w:val="clear" w:color="auto" w:fill="EAFFAD" w:themeFill="accent5" w:themeFillTint="66"/>
        <w:tabs>
          <w:tab w:val="left" w:pos="5643"/>
        </w:tabs>
        <w:spacing w:after="0"/>
        <w:jc w:val="center"/>
        <w:rPr>
          <w:rFonts w:asciiTheme="majorHAnsi" w:hAnsiTheme="majorHAnsi" w:cstheme="majorHAnsi"/>
          <w:b/>
          <w:bCs/>
        </w:rPr>
      </w:pPr>
      <w:r w:rsidRPr="00C249AC">
        <w:rPr>
          <w:rFonts w:asciiTheme="majorHAnsi" w:hAnsiTheme="majorHAnsi" w:cstheme="majorHAnsi"/>
          <w:b/>
          <w:bCs/>
        </w:rPr>
        <w:t>CONTRAZIONE</w:t>
      </w:r>
    </w:p>
    <w:p w14:paraId="74384A64" w14:textId="77777777" w:rsidR="00C249AC" w:rsidRPr="00C249AC" w:rsidRDefault="00C249AC" w:rsidP="00C249AC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C249AC">
        <w:rPr>
          <w:noProof/>
        </w:rPr>
        <w:drawing>
          <wp:anchor distT="0" distB="0" distL="114300" distR="114300" simplePos="0" relativeHeight="251695104" behindDoc="1" locked="0" layoutInCell="1" allowOverlap="1" wp14:anchorId="7006EA4C" wp14:editId="01BCB066">
            <wp:simplePos x="0" y="0"/>
            <wp:positionH relativeFrom="column">
              <wp:posOffset>4949624</wp:posOffset>
            </wp:positionH>
            <wp:positionV relativeFrom="paragraph">
              <wp:posOffset>81046</wp:posOffset>
            </wp:positionV>
            <wp:extent cx="1943100" cy="4510405"/>
            <wp:effectExtent l="0" t="0" r="0" b="4445"/>
            <wp:wrapTight wrapText="bothSides">
              <wp:wrapPolygon edited="0">
                <wp:start x="0" y="0"/>
                <wp:lineTo x="0" y="21530"/>
                <wp:lineTo x="21388" y="21530"/>
                <wp:lineTo x="21388" y="0"/>
                <wp:lineTo x="0" y="0"/>
              </wp:wrapPolygon>
            </wp:wrapTight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32" t="25239" r="29358" b="19016"/>
                    <a:stretch/>
                  </pic:blipFill>
                  <pic:spPr bwMode="auto">
                    <a:xfrm>
                      <a:off x="0" y="0"/>
                      <a:ext cx="1943100" cy="451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4CB" w:rsidRPr="00C249AC">
        <w:rPr>
          <w:rFonts w:asciiTheme="majorHAnsi" w:hAnsiTheme="majorHAnsi" w:cstheme="majorHAnsi"/>
          <w:color w:val="808080" w:themeColor="background1" w:themeShade="80"/>
        </w:rPr>
        <w:t>Mettendo tutto assieme vediamo il meccanismo molecolare della contrazione.</w:t>
      </w:r>
    </w:p>
    <w:p w14:paraId="29BE3772" w14:textId="5BA56C4A" w:rsidR="00C249AC" w:rsidRPr="00C249AC" w:rsidRDefault="002A04CB" w:rsidP="00C249AC">
      <w:pPr>
        <w:pStyle w:val="Paragrafoelenco"/>
        <w:numPr>
          <w:ilvl w:val="0"/>
          <w:numId w:val="17"/>
        </w:num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C249AC">
        <w:rPr>
          <w:rFonts w:asciiTheme="majorHAnsi" w:hAnsiTheme="majorHAnsi" w:cstheme="majorHAnsi"/>
        </w:rPr>
        <w:t xml:space="preserve">All’inizio c'è il segnale di contrazione innescato da stimoli che vedremo di che natura possono essere (non solo nervosi). </w:t>
      </w:r>
    </w:p>
    <w:p w14:paraId="7B20B7BD" w14:textId="77777777" w:rsidR="00C249AC" w:rsidRDefault="002A04CB" w:rsidP="00C249AC">
      <w:pPr>
        <w:pStyle w:val="Paragrafoelenco"/>
        <w:numPr>
          <w:ilvl w:val="0"/>
          <w:numId w:val="16"/>
        </w:num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C249AC">
        <w:rPr>
          <w:rFonts w:asciiTheme="majorHAnsi" w:hAnsiTheme="majorHAnsi" w:cstheme="majorHAnsi"/>
        </w:rPr>
        <w:t>Quando il muscolo liscio deve contrarsi</w:t>
      </w:r>
      <w:r w:rsidR="00C249AC">
        <w:rPr>
          <w:rFonts w:asciiTheme="majorHAnsi" w:hAnsiTheme="majorHAnsi" w:cstheme="majorHAnsi"/>
        </w:rPr>
        <w:t>,</w:t>
      </w:r>
      <w:r w:rsidRPr="00C249AC">
        <w:rPr>
          <w:rFonts w:asciiTheme="majorHAnsi" w:hAnsiTheme="majorHAnsi" w:cstheme="majorHAnsi"/>
        </w:rPr>
        <w:t xml:space="preserve"> </w:t>
      </w:r>
      <w:r w:rsidRPr="00C249AC">
        <w:rPr>
          <w:rFonts w:asciiTheme="majorHAnsi" w:hAnsiTheme="majorHAnsi" w:cstheme="majorHAnsi"/>
          <w:b/>
          <w:bCs/>
        </w:rPr>
        <w:t>entra calcio extracellulare</w:t>
      </w:r>
      <w:r w:rsidRPr="00C249AC">
        <w:rPr>
          <w:rFonts w:asciiTheme="majorHAnsi" w:hAnsiTheme="majorHAnsi" w:cstheme="majorHAnsi"/>
        </w:rPr>
        <w:t xml:space="preserve"> (vi ricorderete che il reticolo sarcoplasmatico delle fibrocellule è assente o veramente rudimentale quindi non è un grosso deposito di calcio e quindi la maggior parte del calcio entra dal fluido extracellulare). </w:t>
      </w:r>
    </w:p>
    <w:p w14:paraId="7F5F965E" w14:textId="77777777" w:rsidR="00C249AC" w:rsidRDefault="002A04CB" w:rsidP="00C249AC">
      <w:pPr>
        <w:pStyle w:val="Paragrafoelenco"/>
        <w:tabs>
          <w:tab w:val="left" w:pos="5643"/>
        </w:tabs>
        <w:spacing w:after="0"/>
        <w:ind w:left="360"/>
        <w:rPr>
          <w:rFonts w:asciiTheme="majorHAnsi" w:hAnsiTheme="majorHAnsi" w:cstheme="majorHAnsi"/>
        </w:rPr>
      </w:pPr>
      <w:r w:rsidRPr="00C249AC">
        <w:rPr>
          <w:rFonts w:asciiTheme="majorHAnsi" w:hAnsiTheme="majorHAnsi" w:cstheme="majorHAnsi"/>
        </w:rPr>
        <w:t xml:space="preserve">Ci sono delle </w:t>
      </w:r>
      <w:r w:rsidRPr="00C249AC">
        <w:rPr>
          <w:rFonts w:asciiTheme="majorHAnsi" w:hAnsiTheme="majorHAnsi" w:cstheme="majorHAnsi"/>
          <w:b/>
          <w:bCs/>
        </w:rPr>
        <w:t>proteine</w:t>
      </w:r>
      <w:r w:rsidR="00C249AC">
        <w:rPr>
          <w:rFonts w:asciiTheme="majorHAnsi" w:hAnsiTheme="majorHAnsi" w:cstheme="majorHAnsi"/>
          <w:b/>
          <w:bCs/>
        </w:rPr>
        <w:t>-</w:t>
      </w:r>
      <w:r w:rsidRPr="00C249AC">
        <w:rPr>
          <w:rFonts w:asciiTheme="majorHAnsi" w:hAnsiTheme="majorHAnsi" w:cstheme="majorHAnsi"/>
          <w:b/>
          <w:bCs/>
        </w:rPr>
        <w:t>canale</w:t>
      </w:r>
      <w:r w:rsidRPr="00C249AC">
        <w:rPr>
          <w:rFonts w:asciiTheme="majorHAnsi" w:hAnsiTheme="majorHAnsi" w:cstheme="majorHAnsi"/>
        </w:rPr>
        <w:t xml:space="preserve"> che fanno entrare il calcio nel citosol e questo è anche presente nei cardiomiociti</w:t>
      </w:r>
      <w:r w:rsidR="00C249AC">
        <w:rPr>
          <w:rFonts w:asciiTheme="majorHAnsi" w:hAnsiTheme="majorHAnsi" w:cstheme="majorHAnsi"/>
        </w:rPr>
        <w:t xml:space="preserve">, </w:t>
      </w:r>
      <w:r w:rsidRPr="00C249AC">
        <w:rPr>
          <w:rFonts w:asciiTheme="majorHAnsi" w:hAnsiTheme="majorHAnsi" w:cstheme="majorHAnsi"/>
        </w:rPr>
        <w:t xml:space="preserve">in cui il calcio entra regolarmente e che innesca il </w:t>
      </w:r>
      <w:r w:rsidRPr="00C249AC">
        <w:rPr>
          <w:rFonts w:asciiTheme="majorHAnsi" w:hAnsiTheme="majorHAnsi" w:cstheme="majorHAnsi"/>
          <w:b/>
          <w:bCs/>
        </w:rPr>
        <w:t>rilascio intracellulare</w:t>
      </w:r>
      <w:r w:rsidRPr="00C249AC">
        <w:rPr>
          <w:rFonts w:asciiTheme="majorHAnsi" w:hAnsiTheme="majorHAnsi" w:cstheme="majorHAnsi"/>
        </w:rPr>
        <w:t xml:space="preserve">. </w:t>
      </w:r>
    </w:p>
    <w:p w14:paraId="23843145" w14:textId="77777777" w:rsidR="0076160C" w:rsidRDefault="002A04CB" w:rsidP="00C249AC">
      <w:pPr>
        <w:pStyle w:val="Paragrafoelenco"/>
        <w:tabs>
          <w:tab w:val="left" w:pos="5643"/>
        </w:tabs>
        <w:spacing w:after="0"/>
        <w:ind w:left="360"/>
        <w:rPr>
          <w:rFonts w:asciiTheme="majorHAnsi" w:hAnsiTheme="majorHAnsi" w:cstheme="majorHAnsi"/>
        </w:rPr>
      </w:pPr>
      <w:r w:rsidRPr="00C249AC">
        <w:rPr>
          <w:rFonts w:asciiTheme="majorHAnsi" w:hAnsiTheme="majorHAnsi" w:cstheme="majorHAnsi"/>
        </w:rPr>
        <w:t>In questo caso</w:t>
      </w:r>
      <w:r w:rsidR="00C249AC">
        <w:rPr>
          <w:rFonts w:asciiTheme="majorHAnsi" w:hAnsiTheme="majorHAnsi" w:cstheme="majorHAnsi"/>
        </w:rPr>
        <w:t>,</w:t>
      </w:r>
      <w:r w:rsidRPr="00C249AC">
        <w:rPr>
          <w:rFonts w:asciiTheme="majorHAnsi" w:hAnsiTheme="majorHAnsi" w:cstheme="majorHAnsi"/>
        </w:rPr>
        <w:t xml:space="preserve"> la maggior parte del calcio è extracellulare (</w:t>
      </w:r>
      <w:r w:rsidRPr="0076160C">
        <w:rPr>
          <w:rFonts w:asciiTheme="majorHAnsi" w:hAnsiTheme="majorHAnsi" w:cstheme="majorHAnsi"/>
          <w:i/>
          <w:iCs/>
        </w:rPr>
        <w:t>anche se qui è indicato un minimo contributo intracellulare</w:t>
      </w:r>
      <w:r w:rsidRPr="00C249AC">
        <w:rPr>
          <w:rFonts w:asciiTheme="majorHAnsi" w:hAnsiTheme="majorHAnsi" w:cstheme="majorHAnsi"/>
        </w:rPr>
        <w:t xml:space="preserve">). </w:t>
      </w:r>
    </w:p>
    <w:p w14:paraId="24118FE4" w14:textId="77777777" w:rsidR="0076160C" w:rsidRDefault="002A04CB" w:rsidP="0076160C">
      <w:pPr>
        <w:pStyle w:val="Paragrafoelenco"/>
        <w:numPr>
          <w:ilvl w:val="0"/>
          <w:numId w:val="16"/>
        </w:num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C249AC">
        <w:rPr>
          <w:rFonts w:asciiTheme="majorHAnsi" w:hAnsiTheme="majorHAnsi" w:cstheme="majorHAnsi"/>
        </w:rPr>
        <w:t xml:space="preserve">Il calcio si lega alla </w:t>
      </w:r>
      <w:r w:rsidRPr="0076160C">
        <w:rPr>
          <w:rFonts w:asciiTheme="majorHAnsi" w:hAnsiTheme="majorHAnsi" w:cstheme="majorHAnsi"/>
          <w:b/>
          <w:bCs/>
          <w:i/>
          <w:iCs/>
        </w:rPr>
        <w:t>calmodulina</w:t>
      </w:r>
      <w:r w:rsidR="0076160C">
        <w:rPr>
          <w:rFonts w:asciiTheme="majorHAnsi" w:hAnsiTheme="majorHAnsi" w:cstheme="majorHAnsi"/>
        </w:rPr>
        <w:t xml:space="preserve">, </w:t>
      </w:r>
      <w:r w:rsidRPr="00C249AC">
        <w:rPr>
          <w:rFonts w:asciiTheme="majorHAnsi" w:hAnsiTheme="majorHAnsi" w:cstheme="majorHAnsi"/>
        </w:rPr>
        <w:t>che attiva la chinasi della catena leggera della miosina (</w:t>
      </w:r>
      <w:r w:rsidRPr="0076160C">
        <w:rPr>
          <w:rFonts w:asciiTheme="majorHAnsi" w:hAnsiTheme="majorHAnsi" w:cstheme="majorHAnsi"/>
          <w:b/>
          <w:bCs/>
          <w:i/>
          <w:iCs/>
        </w:rPr>
        <w:t>MLCK</w:t>
      </w:r>
      <w:r w:rsidRPr="00C249AC">
        <w:rPr>
          <w:rFonts w:asciiTheme="majorHAnsi" w:hAnsiTheme="majorHAnsi" w:cstheme="majorHAnsi"/>
        </w:rPr>
        <w:t>)</w:t>
      </w:r>
      <w:r w:rsidR="0076160C">
        <w:rPr>
          <w:rFonts w:asciiTheme="majorHAnsi" w:hAnsiTheme="majorHAnsi" w:cstheme="majorHAnsi"/>
        </w:rPr>
        <w:t>;</w:t>
      </w:r>
    </w:p>
    <w:p w14:paraId="267F110C" w14:textId="77777777" w:rsidR="0076160C" w:rsidRDefault="0076160C" w:rsidP="0076160C">
      <w:pPr>
        <w:pStyle w:val="Paragrafoelenco"/>
        <w:numPr>
          <w:ilvl w:val="0"/>
          <w:numId w:val="16"/>
        </w:numPr>
        <w:tabs>
          <w:tab w:val="left" w:pos="5643"/>
        </w:tabs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</w:t>
      </w:r>
      <w:r w:rsidR="002A04CB" w:rsidRPr="00C249AC">
        <w:rPr>
          <w:rFonts w:asciiTheme="majorHAnsi" w:hAnsiTheme="majorHAnsi" w:cstheme="majorHAnsi"/>
        </w:rPr>
        <w:t xml:space="preserve">a chinasi fa il suo mestiere, ovvero </w:t>
      </w:r>
      <w:r w:rsidR="002A04CB" w:rsidRPr="0076160C">
        <w:rPr>
          <w:rFonts w:asciiTheme="majorHAnsi" w:hAnsiTheme="majorHAnsi" w:cstheme="majorHAnsi"/>
          <w:b/>
          <w:bCs/>
        </w:rPr>
        <w:t>fosforila la miosina</w:t>
      </w:r>
      <w:r w:rsidR="002A04CB" w:rsidRPr="00C249AC">
        <w:rPr>
          <w:rFonts w:asciiTheme="majorHAnsi" w:hAnsiTheme="majorHAnsi" w:cstheme="majorHAnsi"/>
        </w:rPr>
        <w:t xml:space="preserve">. La miosina solo a questo punto polimerizza. La fosforilazione è l'interruttore molecolare che attiva l’assemblamento dei filamenti spessi. </w:t>
      </w:r>
    </w:p>
    <w:p w14:paraId="43A596AE" w14:textId="77777777" w:rsidR="0076160C" w:rsidRDefault="002A04CB" w:rsidP="0076160C">
      <w:pPr>
        <w:pStyle w:val="Paragrafoelenco"/>
        <w:numPr>
          <w:ilvl w:val="0"/>
          <w:numId w:val="16"/>
        </w:num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C249AC">
        <w:rPr>
          <w:rFonts w:asciiTheme="majorHAnsi" w:hAnsiTheme="majorHAnsi" w:cstheme="majorHAnsi"/>
        </w:rPr>
        <w:t xml:space="preserve">A quel punto </w:t>
      </w:r>
      <w:r w:rsidRPr="0076160C">
        <w:rPr>
          <w:rFonts w:asciiTheme="majorHAnsi" w:hAnsiTheme="majorHAnsi" w:cstheme="majorHAnsi"/>
          <w:b/>
          <w:bCs/>
        </w:rPr>
        <w:t>si assembla il filamento spesso che comincia a tirare con le teste</w:t>
      </w:r>
      <w:r w:rsidRPr="00C249AC">
        <w:rPr>
          <w:rFonts w:asciiTheme="majorHAnsi" w:hAnsiTheme="majorHAnsi" w:cstheme="majorHAnsi"/>
        </w:rPr>
        <w:t xml:space="preserve">, con i ponti trasversali, </w:t>
      </w:r>
      <w:r w:rsidRPr="0076160C">
        <w:rPr>
          <w:rFonts w:asciiTheme="majorHAnsi" w:hAnsiTheme="majorHAnsi" w:cstheme="majorHAnsi"/>
          <w:b/>
          <w:bCs/>
        </w:rPr>
        <w:t>in due direzioni i filamenti sottili</w:t>
      </w:r>
      <w:r w:rsidR="0076160C">
        <w:rPr>
          <w:rFonts w:asciiTheme="majorHAnsi" w:hAnsiTheme="majorHAnsi" w:cstheme="majorHAnsi"/>
        </w:rPr>
        <w:t>.</w:t>
      </w:r>
    </w:p>
    <w:p w14:paraId="5500DCD9" w14:textId="626CBC0F" w:rsidR="002A04CB" w:rsidRDefault="0076160C" w:rsidP="0076160C">
      <w:pPr>
        <w:pStyle w:val="Paragrafoelenco"/>
        <w:numPr>
          <w:ilvl w:val="0"/>
          <w:numId w:val="16"/>
        </w:numPr>
        <w:tabs>
          <w:tab w:val="left" w:pos="5643"/>
        </w:tabs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</w:t>
      </w:r>
      <w:r w:rsidR="002A04CB" w:rsidRPr="00C249AC">
        <w:rPr>
          <w:rFonts w:asciiTheme="majorHAnsi" w:hAnsiTheme="majorHAnsi" w:cstheme="majorHAnsi"/>
        </w:rPr>
        <w:t>l termine del segnale di contrazione</w:t>
      </w:r>
      <w:r>
        <w:rPr>
          <w:rFonts w:asciiTheme="majorHAnsi" w:hAnsiTheme="majorHAnsi" w:cstheme="majorHAnsi"/>
        </w:rPr>
        <w:t>,</w:t>
      </w:r>
      <w:r w:rsidR="002A04CB" w:rsidRPr="00C249AC">
        <w:rPr>
          <w:rFonts w:asciiTheme="majorHAnsi" w:hAnsiTheme="majorHAnsi" w:cstheme="majorHAnsi"/>
        </w:rPr>
        <w:t xml:space="preserve"> </w:t>
      </w:r>
      <w:r w:rsidR="002A04CB" w:rsidRPr="0076160C">
        <w:rPr>
          <w:rFonts w:asciiTheme="majorHAnsi" w:hAnsiTheme="majorHAnsi" w:cstheme="majorHAnsi"/>
          <w:b/>
          <w:bCs/>
        </w:rPr>
        <w:t>la miosina viene defosforilata</w:t>
      </w:r>
      <w:r w:rsidR="002A04CB" w:rsidRPr="00C249AC">
        <w:rPr>
          <w:rFonts w:asciiTheme="majorHAnsi" w:hAnsiTheme="majorHAnsi" w:cstheme="majorHAnsi"/>
        </w:rPr>
        <w:t xml:space="preserve"> e quindi </w:t>
      </w:r>
      <w:r w:rsidR="002A04CB" w:rsidRPr="0076160C">
        <w:rPr>
          <w:rFonts w:asciiTheme="majorHAnsi" w:hAnsiTheme="majorHAnsi" w:cstheme="majorHAnsi"/>
          <w:b/>
          <w:bCs/>
        </w:rPr>
        <w:t>depolimerizza</w:t>
      </w:r>
      <w:r w:rsidR="002A04CB" w:rsidRPr="00C249AC">
        <w:rPr>
          <w:rFonts w:asciiTheme="majorHAnsi" w:hAnsiTheme="majorHAnsi" w:cstheme="majorHAnsi"/>
        </w:rPr>
        <w:t xml:space="preserve">, ritorna in modalità monomerica e quindi si disassemblano i filamenti spessi. </w:t>
      </w:r>
    </w:p>
    <w:p w14:paraId="00778297" w14:textId="40D6FFD3" w:rsidR="0076160C" w:rsidRPr="00C249AC" w:rsidRDefault="0076160C" w:rsidP="0076160C">
      <w:pPr>
        <w:pStyle w:val="Paragrafoelenco"/>
        <w:tabs>
          <w:tab w:val="left" w:pos="5643"/>
        </w:tabs>
        <w:spacing w:after="0"/>
        <w:ind w:left="360"/>
        <w:rPr>
          <w:rFonts w:asciiTheme="majorHAnsi" w:hAnsiTheme="majorHAnsi" w:cstheme="majorHAnsi"/>
        </w:rPr>
      </w:pPr>
    </w:p>
    <w:p w14:paraId="0F62CC1D" w14:textId="13211C52" w:rsidR="0076160C" w:rsidRDefault="0076160C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96128" behindDoc="1" locked="0" layoutInCell="1" allowOverlap="1" wp14:anchorId="35B647A8" wp14:editId="370F2A4A">
            <wp:simplePos x="0" y="0"/>
            <wp:positionH relativeFrom="column">
              <wp:posOffset>-8255</wp:posOffset>
            </wp:positionH>
            <wp:positionV relativeFrom="paragraph">
              <wp:posOffset>-41643</wp:posOffset>
            </wp:positionV>
            <wp:extent cx="3092450" cy="3888740"/>
            <wp:effectExtent l="0" t="0" r="0" b="0"/>
            <wp:wrapTight wrapText="bothSides">
              <wp:wrapPolygon edited="0">
                <wp:start x="0" y="0"/>
                <wp:lineTo x="0" y="21480"/>
                <wp:lineTo x="21423" y="21480"/>
                <wp:lineTo x="21423" y="0"/>
                <wp:lineTo x="0" y="0"/>
              </wp:wrapPolygon>
            </wp:wrapTight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10" t="25696" r="28575" b="19697"/>
                    <a:stretch/>
                  </pic:blipFill>
                  <pic:spPr bwMode="auto">
                    <a:xfrm>
                      <a:off x="0" y="0"/>
                      <a:ext cx="3092450" cy="388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AD04CD" w14:textId="77777777" w:rsidR="0076160C" w:rsidRDefault="002A04CB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 xml:space="preserve">Macroscopicamente, quindi, la contrazione è data dal meccanismo di </w:t>
      </w:r>
      <w:r w:rsidRPr="0076160C">
        <w:rPr>
          <w:rFonts w:asciiTheme="majorHAnsi" w:hAnsiTheme="majorHAnsi" w:cstheme="majorHAnsi"/>
          <w:b/>
          <w:bCs/>
        </w:rPr>
        <w:t>scivolamento dei miofilamenti</w:t>
      </w:r>
      <w:r w:rsidRPr="002A04CB">
        <w:rPr>
          <w:rFonts w:asciiTheme="majorHAnsi" w:hAnsiTheme="majorHAnsi" w:cstheme="majorHAnsi"/>
        </w:rPr>
        <w:t xml:space="preserve">. </w:t>
      </w:r>
    </w:p>
    <w:p w14:paraId="04372A51" w14:textId="77777777" w:rsidR="0076160C" w:rsidRDefault="002A04CB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76160C">
        <w:rPr>
          <w:rFonts w:asciiTheme="majorHAnsi" w:hAnsiTheme="majorHAnsi" w:cstheme="majorHAnsi"/>
          <w:i/>
          <w:iCs/>
        </w:rPr>
        <w:t>A</w:t>
      </w:r>
      <w:r w:rsidRPr="002A04CB">
        <w:rPr>
          <w:rFonts w:asciiTheme="majorHAnsi" w:hAnsiTheme="majorHAnsi" w:cstheme="majorHAnsi"/>
        </w:rPr>
        <w:t xml:space="preserve"> </w:t>
      </w:r>
      <w:r w:rsidRPr="0076160C">
        <w:rPr>
          <w:rFonts w:asciiTheme="majorHAnsi" w:hAnsiTheme="majorHAnsi" w:cstheme="majorHAnsi"/>
          <w:i/>
          <w:iCs/>
        </w:rPr>
        <w:t>sinistra</w:t>
      </w:r>
      <w:r w:rsidRPr="002A04CB">
        <w:rPr>
          <w:rFonts w:asciiTheme="majorHAnsi" w:hAnsiTheme="majorHAnsi" w:cstheme="majorHAnsi"/>
        </w:rPr>
        <w:t xml:space="preserve"> si vede la cellula rilassata e la contrazione, </w:t>
      </w:r>
      <w:r w:rsidRPr="0076160C">
        <w:rPr>
          <w:rFonts w:asciiTheme="majorHAnsi" w:hAnsiTheme="majorHAnsi" w:cstheme="majorHAnsi"/>
          <w:i/>
          <w:iCs/>
        </w:rPr>
        <w:t>a destra</w:t>
      </w:r>
      <w:r w:rsidRPr="002A04CB">
        <w:rPr>
          <w:rFonts w:asciiTheme="majorHAnsi" w:hAnsiTheme="majorHAnsi" w:cstheme="majorHAnsi"/>
        </w:rPr>
        <w:t xml:space="preserve">, porta quasi al suo strizzamento. </w:t>
      </w:r>
    </w:p>
    <w:p w14:paraId="163294E1" w14:textId="77777777" w:rsidR="0076160C" w:rsidRDefault="002A04CB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>Immaginate questo reticolo esterno, questa maglia di filamenti intermedi e sarcomeri che viene proprio tirato in questa modalità: il corpo denso con i filamenti sottili (</w:t>
      </w:r>
      <w:r w:rsidRPr="0076160C">
        <w:rPr>
          <w:rFonts w:asciiTheme="majorHAnsi" w:hAnsiTheme="majorHAnsi" w:cstheme="majorHAnsi"/>
          <w:i/>
          <w:iCs/>
        </w:rPr>
        <w:t>disegnati in verde e che sono legati al corpo denso</w:t>
      </w:r>
      <w:r w:rsidRPr="002A04CB">
        <w:rPr>
          <w:rFonts w:asciiTheme="majorHAnsi" w:hAnsiTheme="majorHAnsi" w:cstheme="majorHAnsi"/>
        </w:rPr>
        <w:t>) e</w:t>
      </w:r>
      <w:r w:rsidR="0076160C">
        <w:rPr>
          <w:rFonts w:asciiTheme="majorHAnsi" w:hAnsiTheme="majorHAnsi" w:cstheme="majorHAnsi"/>
        </w:rPr>
        <w:t>,</w:t>
      </w:r>
      <w:r w:rsidRPr="002A04CB">
        <w:rPr>
          <w:rFonts w:asciiTheme="majorHAnsi" w:hAnsiTheme="majorHAnsi" w:cstheme="majorHAnsi"/>
        </w:rPr>
        <w:t xml:space="preserve"> grazie alla popolarità laterale</w:t>
      </w:r>
      <w:r w:rsidR="0076160C">
        <w:rPr>
          <w:rFonts w:asciiTheme="majorHAnsi" w:hAnsiTheme="majorHAnsi" w:cstheme="majorHAnsi"/>
        </w:rPr>
        <w:t>,</w:t>
      </w:r>
      <w:r w:rsidRPr="002A04CB">
        <w:rPr>
          <w:rFonts w:asciiTheme="majorHAnsi" w:hAnsiTheme="majorHAnsi" w:cstheme="majorHAnsi"/>
        </w:rPr>
        <w:t xml:space="preserve"> i filamenti spessi camminano sui filamenti sottili facendo avvicinare questi due corpi densi, uno in una direzione e uno nell'altra. </w:t>
      </w:r>
    </w:p>
    <w:p w14:paraId="117B63F0" w14:textId="77777777" w:rsidR="0076160C" w:rsidRDefault="002A04CB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>Essendo in punti diversi opposti fra di loro</w:t>
      </w:r>
      <w:r w:rsidR="0076160C">
        <w:rPr>
          <w:rFonts w:asciiTheme="majorHAnsi" w:hAnsiTheme="majorHAnsi" w:cstheme="majorHAnsi"/>
        </w:rPr>
        <w:t>,</w:t>
      </w:r>
      <w:r w:rsidRPr="002A04CB">
        <w:rPr>
          <w:rFonts w:asciiTheme="majorHAnsi" w:hAnsiTheme="majorHAnsi" w:cstheme="majorHAnsi"/>
        </w:rPr>
        <w:t xml:space="preserve"> questo lato del filamento spesso tira il filamento sottile verso l'alto</w:t>
      </w:r>
      <w:r w:rsidR="0076160C">
        <w:rPr>
          <w:rFonts w:asciiTheme="majorHAnsi" w:hAnsiTheme="majorHAnsi" w:cstheme="majorHAnsi"/>
        </w:rPr>
        <w:t>;</w:t>
      </w:r>
      <w:r w:rsidRPr="002A04CB">
        <w:rPr>
          <w:rFonts w:asciiTheme="majorHAnsi" w:hAnsiTheme="majorHAnsi" w:cstheme="majorHAnsi"/>
        </w:rPr>
        <w:t xml:space="preserve"> viceversa sul lato destro lo trascinerà verso il basso. La risultante è l'avvicinamento dei due corpi densi e quindi la </w:t>
      </w:r>
      <w:r w:rsidRPr="0076160C">
        <w:rPr>
          <w:rFonts w:asciiTheme="majorHAnsi" w:hAnsiTheme="majorHAnsi" w:cstheme="majorHAnsi"/>
          <w:b/>
          <w:bCs/>
        </w:rPr>
        <w:t>contrazione radiale</w:t>
      </w:r>
      <w:r w:rsidRPr="002A04CB">
        <w:rPr>
          <w:rFonts w:asciiTheme="majorHAnsi" w:hAnsiTheme="majorHAnsi" w:cstheme="majorHAnsi"/>
        </w:rPr>
        <w:t xml:space="preserve">, che, </w:t>
      </w:r>
      <w:r w:rsidRPr="0076160C">
        <w:rPr>
          <w:rFonts w:asciiTheme="majorHAnsi" w:hAnsiTheme="majorHAnsi" w:cstheme="majorHAnsi"/>
          <w:u w:val="single"/>
        </w:rPr>
        <w:t>sommata a tutte le altre cellule, nel tessuto porta ad una contrazione bi o tridimensionale</w:t>
      </w:r>
      <w:r w:rsidRPr="002A04CB">
        <w:rPr>
          <w:rFonts w:asciiTheme="majorHAnsi" w:hAnsiTheme="majorHAnsi" w:cstheme="majorHAnsi"/>
        </w:rPr>
        <w:t xml:space="preserve">. </w:t>
      </w:r>
    </w:p>
    <w:p w14:paraId="656F1843" w14:textId="30445590" w:rsidR="0076160C" w:rsidRDefault="002A04CB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lastRenderedPageBreak/>
        <w:t xml:space="preserve">Non si ha più una contrazione lineare del muscolo scheletrico, ma una contrazione radiale su più livelli e su più orientamenti. </w:t>
      </w:r>
    </w:p>
    <w:p w14:paraId="0C5EE7DE" w14:textId="3AAFE65B" w:rsidR="000B66D3" w:rsidRDefault="000B66D3" w:rsidP="000B66D3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3938310" wp14:editId="616FBADC">
                <wp:simplePos x="0" y="0"/>
                <wp:positionH relativeFrom="column">
                  <wp:posOffset>-138598</wp:posOffset>
                </wp:positionH>
                <wp:positionV relativeFrom="paragraph">
                  <wp:posOffset>136525</wp:posOffset>
                </wp:positionV>
                <wp:extent cx="6763385" cy="2658979"/>
                <wp:effectExtent l="0" t="0" r="0" b="8255"/>
                <wp:wrapNone/>
                <wp:docPr id="53" name="Rettangolo con angoli arrotondati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3385" cy="2658979"/>
                        </a:xfrm>
                        <a:prstGeom prst="roundRect">
                          <a:avLst>
                            <a:gd name="adj" fmla="val 9014"/>
                          </a:avLst>
                        </a:prstGeom>
                        <a:solidFill>
                          <a:srgbClr val="EBFFAD">
                            <a:alpha val="3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CF5F98" id="Rettangolo con angoli arrotondati 53" o:spid="_x0000_s1026" style="position:absolute;margin-left:-10.9pt;margin-top:10.75pt;width:532.55pt;height:209.3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59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yJF0gIAAPEFAAAOAAAAZHJzL2Uyb0RvYy54bWysVEtv2zAMvg/YfxB0X+082wR1iqxdhgFF&#10;W7QdelZkKfYgi5qkvPbrR0m2023FDsNycEiR/Eh9Inl5dWgU2QnratAFHZzllAjNoaz1pqBfn1cf&#10;LihxnumSKdCioEfh6NXi/bvLvZmLIVSgSmEJgmg335uCVt6beZY5XomGuTMwQqNRgm2YR9VustKy&#10;PaI3Khvm+TTbgy2NBS6cw9ObZKSLiC+l4P5eSic8UQXF2nz82vhdh2+2uGTzjWWmqnlbBvuHKhpW&#10;a0zaQ90wz8jW1n9ANTW34ED6Mw5NBlLWXMQ74G0G+W+3eaqYEfEuSI4zPU3u/8Hyu92DJXVZ0MmI&#10;Es0afKNH4fHFNqCAcNAkijVh1oIHfEhfE/RF4vbGzTH+yTzYVnMoBhYO0jbhH+9HDpHsY0+2OHjC&#10;8XB6Ph2NLiaUcLQNp5OL2fksoGancGOd/yygIUEoqIWtLh/xSSPTbHfrfKS8bOtm5TdKZKPwAXdM&#10;kVk+GLeArS9Cd5Ah0IGqy1WtVFTsZn2tLMHIgn76uFotb1IaZSqWTkf5YDZtEV1yj+X+gqN0QNMQ&#10;cNNtwkkWuErsRMkflQh+Sj8KifQjH8OYLja+6AthnAvtB8lUsVKkSiY5/rpKwqiEiFhLBAzIEvP3&#10;2C1A55lAOuxUZesfQkWcmz44/1thKbiPiJlB+z64qTXYtwAU3qrNnPw7khI1gaU1lEdsTmy72ELO&#10;8FWNjXDLnH9gFl8ZBxpXj7/Hj1SwLyi0EiUV2B9vnQd/nB60UrLHsS+o+75lVlCivmicq9lgPA57&#10;IirjyfkQFfvasn5t0dvmGrBfBrjkDI9i8PeqE6WF5gU31DJkRRPTHHMXlHvbKdc+rSPccVwsl9EN&#10;d4Nh/lY/GR7AA6uhcZ8PL8yadho8DtIddCuCzWOPJ0ZPviFSw3LrQdY+GE+8tgruldg47Q4Mi+u1&#10;Hr1Om3rxEwAA//8DAFBLAwQUAAYACAAAACEAPyxr098AAAALAQAADwAAAGRycy9kb3ducmV2Lnht&#10;bEyPzWrDMBCE74W+g9hCb4n8lxJcr0Mo9O9SSNoHkK2tbWqtjKQk9ttXObXHYYaZb6rdbEZxJucH&#10;ywjpOgFB3Fo9cIfw9fm82oLwQbFWo2VCWMjDrr69qVSp7YUPdD6GTsQS9qVC6EOYSil925NRfm0n&#10;4uh9W2dUiNJ1Ujt1ieVmlFmSPEijBo4LvZroqaf253gyCG/NR+jcsuQvhd5M7nXfvG+1Q7y/m/eP&#10;IALN4S8MV/yIDnVkauyJtRcjwipLI3pAyNINiGsgKfIcRINQFEkGsq7k/w/1LwAAAP//AwBQSwEC&#10;LQAUAAYACAAAACEAtoM4kv4AAADhAQAAEwAAAAAAAAAAAAAAAAAAAAAAW0NvbnRlbnRfVHlwZXNd&#10;LnhtbFBLAQItABQABgAIAAAAIQA4/SH/1gAAAJQBAAALAAAAAAAAAAAAAAAAAC8BAABfcmVscy8u&#10;cmVsc1BLAQItABQABgAIAAAAIQCdGyJF0gIAAPEFAAAOAAAAAAAAAAAAAAAAAC4CAABkcnMvZTJv&#10;RG9jLnhtbFBLAQItABQABgAIAAAAIQA/LGvT3wAAAAsBAAAPAAAAAAAAAAAAAAAAACwFAABkcnMv&#10;ZG93bnJldi54bWxQSwUGAAAAAAQABADzAAAAOAYAAAAA&#10;" fillcolor="#ebffad" stroked="f" strokeweight="1pt">
                <v:fill opacity="19789f"/>
                <v:stroke joinstyle="miter"/>
              </v:roundrect>
            </w:pict>
          </mc:Fallback>
        </mc:AlternateContent>
      </w:r>
    </w:p>
    <w:p w14:paraId="7565B4F5" w14:textId="37F4B84D" w:rsidR="000B66D3" w:rsidRPr="000B66D3" w:rsidRDefault="000B66D3" w:rsidP="000B66D3">
      <w:pPr>
        <w:tabs>
          <w:tab w:val="left" w:pos="5643"/>
        </w:tabs>
        <w:spacing w:after="0"/>
        <w:rPr>
          <w:rFonts w:asciiTheme="majorHAnsi" w:hAnsiTheme="majorHAnsi" w:cstheme="majorHAnsi"/>
          <w:i/>
          <w:iCs/>
        </w:rPr>
      </w:pPr>
      <w:r w:rsidRPr="000B66D3">
        <w:rPr>
          <w:rFonts w:asciiTheme="majorHAnsi" w:hAnsiTheme="majorHAnsi" w:cstheme="majorHAnsi"/>
          <w:i/>
          <w:iCs/>
        </w:rPr>
        <w:t>Riassunto sul meccanismo di contrazione:</w:t>
      </w:r>
    </w:p>
    <w:p w14:paraId="7C785C7C" w14:textId="256C7360" w:rsidR="000B66D3" w:rsidRDefault="000B66D3" w:rsidP="000B66D3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0B66D3">
        <w:rPr>
          <w:rFonts w:asciiTheme="majorHAnsi" w:hAnsiTheme="majorHAnsi" w:cstheme="majorHAnsi"/>
        </w:rPr>
        <w:t xml:space="preserve">La contrazione è </w:t>
      </w:r>
      <w:r w:rsidRPr="000B66D3">
        <w:rPr>
          <w:rFonts w:asciiTheme="majorHAnsi" w:hAnsiTheme="majorHAnsi" w:cstheme="majorHAnsi"/>
          <w:b/>
          <w:bCs/>
        </w:rPr>
        <w:t>radiale</w:t>
      </w:r>
      <w:r w:rsidRPr="000B66D3">
        <w:rPr>
          <w:rFonts w:asciiTheme="majorHAnsi" w:hAnsiTheme="majorHAnsi" w:cstheme="majorHAnsi"/>
        </w:rPr>
        <w:t xml:space="preserve"> e strizza la cellula nelle tre dimensioni e può essere affetta da </w:t>
      </w:r>
      <w:r w:rsidRPr="000B66D3">
        <w:rPr>
          <w:rFonts w:asciiTheme="majorHAnsi" w:hAnsiTheme="majorHAnsi" w:cstheme="majorHAnsi"/>
          <w:b/>
          <w:bCs/>
        </w:rPr>
        <w:t>ormoni</w:t>
      </w:r>
      <w:r w:rsidRPr="000B66D3">
        <w:rPr>
          <w:rFonts w:asciiTheme="majorHAnsi" w:hAnsiTheme="majorHAnsi" w:cstheme="majorHAnsi"/>
        </w:rPr>
        <w:t xml:space="preserve">, </w:t>
      </w:r>
      <w:r w:rsidRPr="000B66D3">
        <w:rPr>
          <w:rFonts w:asciiTheme="majorHAnsi" w:hAnsiTheme="majorHAnsi" w:cstheme="majorHAnsi"/>
          <w:b/>
          <w:bCs/>
        </w:rPr>
        <w:t>segnali chimici</w:t>
      </w:r>
      <w:r w:rsidRPr="000B66D3">
        <w:rPr>
          <w:rFonts w:asciiTheme="majorHAnsi" w:hAnsiTheme="majorHAnsi" w:cstheme="majorHAnsi"/>
        </w:rPr>
        <w:t xml:space="preserve"> o dall’</w:t>
      </w:r>
      <w:r w:rsidRPr="000B66D3">
        <w:rPr>
          <w:rFonts w:asciiTheme="majorHAnsi" w:hAnsiTheme="majorHAnsi" w:cstheme="majorHAnsi"/>
          <w:b/>
          <w:bCs/>
        </w:rPr>
        <w:t>innervazione</w:t>
      </w:r>
      <w:r w:rsidRPr="000B66D3">
        <w:rPr>
          <w:rFonts w:asciiTheme="majorHAnsi" w:hAnsiTheme="majorHAnsi" w:cstheme="majorHAnsi"/>
        </w:rPr>
        <w:t xml:space="preserve"> stessa. </w:t>
      </w:r>
    </w:p>
    <w:p w14:paraId="7F7F23F2" w14:textId="7705A4F9" w:rsidR="000B66D3" w:rsidRDefault="000B66D3" w:rsidP="000B66D3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0B66D3">
        <w:rPr>
          <w:rFonts w:asciiTheme="majorHAnsi" w:hAnsiTheme="majorHAnsi" w:cstheme="majorHAnsi"/>
        </w:rPr>
        <w:t xml:space="preserve">Il sistema di scorrimento dei miofilamenti in realtà è di per sé è analogo: c'è sempre il </w:t>
      </w:r>
      <w:r w:rsidRPr="000B66D3">
        <w:rPr>
          <w:rFonts w:asciiTheme="majorHAnsi" w:hAnsiTheme="majorHAnsi" w:cstheme="majorHAnsi"/>
          <w:b/>
          <w:bCs/>
        </w:rPr>
        <w:t>ciclo dei ponti trasversali</w:t>
      </w:r>
      <w:r w:rsidRPr="000B66D3">
        <w:rPr>
          <w:rFonts w:asciiTheme="majorHAnsi" w:hAnsiTheme="majorHAnsi" w:cstheme="majorHAnsi"/>
        </w:rPr>
        <w:t xml:space="preserve"> che tira i filamenti sottili avvicinando i corpi densi. </w:t>
      </w:r>
    </w:p>
    <w:p w14:paraId="07A90357" w14:textId="2BF7C4C8" w:rsidR="000B66D3" w:rsidRDefault="000B66D3" w:rsidP="000B66D3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0B66D3">
        <w:rPr>
          <w:rFonts w:asciiTheme="majorHAnsi" w:hAnsiTheme="majorHAnsi" w:cstheme="majorHAnsi"/>
        </w:rPr>
        <w:t xml:space="preserve">Il calcio è extracellulare e lo stimolo di contrazione porta all'interno il calcio (non più reticolo sarcoplasmatico che funziona da riserva interna di calcio ma sfrutta il </w:t>
      </w:r>
      <w:r w:rsidRPr="000B66D3">
        <w:rPr>
          <w:rFonts w:asciiTheme="majorHAnsi" w:hAnsiTheme="majorHAnsi" w:cstheme="majorHAnsi"/>
          <w:b/>
          <w:bCs/>
        </w:rPr>
        <w:t>calcio interstiziale</w:t>
      </w:r>
      <w:r w:rsidRPr="000B66D3">
        <w:rPr>
          <w:rFonts w:asciiTheme="majorHAnsi" w:hAnsiTheme="majorHAnsi" w:cstheme="majorHAnsi"/>
        </w:rPr>
        <w:t xml:space="preserve">), c'è anche una componente di reticolo sarcoplasmatico ma è rudimentale e minoritario. Questa è la </w:t>
      </w:r>
      <w:r w:rsidRPr="000B66D3">
        <w:rPr>
          <w:rFonts w:asciiTheme="majorHAnsi" w:hAnsiTheme="majorHAnsi" w:cstheme="majorHAnsi"/>
          <w:b/>
          <w:bCs/>
          <w:i/>
          <w:iCs/>
        </w:rPr>
        <w:t xml:space="preserve">calmodulina </w:t>
      </w:r>
      <w:r w:rsidRPr="000B66D3">
        <w:rPr>
          <w:rFonts w:asciiTheme="majorHAnsi" w:hAnsiTheme="majorHAnsi" w:cstheme="majorHAnsi"/>
        </w:rPr>
        <w:t xml:space="preserve">che lega il calcio, ha un cambio conformazionale e attiva una proteina molto più grande chiamata anche </w:t>
      </w:r>
      <w:r w:rsidRPr="000B66D3">
        <w:rPr>
          <w:rFonts w:asciiTheme="majorHAnsi" w:hAnsiTheme="majorHAnsi" w:cstheme="majorHAnsi"/>
          <w:i/>
          <w:iCs/>
        </w:rPr>
        <w:t>Myosin Light Chain Kinase</w:t>
      </w:r>
      <w:r w:rsidRPr="000B66D3">
        <w:rPr>
          <w:rFonts w:asciiTheme="majorHAnsi" w:hAnsiTheme="majorHAnsi" w:cstheme="majorHAnsi"/>
        </w:rPr>
        <w:t xml:space="preserve"> (</w:t>
      </w:r>
      <w:r w:rsidRPr="000B66D3">
        <w:rPr>
          <w:rFonts w:asciiTheme="majorHAnsi" w:hAnsiTheme="majorHAnsi" w:cstheme="majorHAnsi"/>
          <w:i/>
          <w:iCs/>
        </w:rPr>
        <w:t>chinasi della catena leggera della miosina</w:t>
      </w:r>
      <w:r>
        <w:rPr>
          <w:rFonts w:asciiTheme="majorHAnsi" w:hAnsiTheme="majorHAnsi" w:cstheme="majorHAnsi"/>
        </w:rPr>
        <w:t xml:space="preserve">, </w:t>
      </w:r>
      <w:r w:rsidRPr="000B66D3">
        <w:rPr>
          <w:rFonts w:asciiTheme="majorHAnsi" w:hAnsiTheme="majorHAnsi" w:cstheme="majorHAnsi"/>
          <w:b/>
          <w:bCs/>
          <w:i/>
          <w:iCs/>
        </w:rPr>
        <w:t>MLCK</w:t>
      </w:r>
      <w:r w:rsidRPr="000B66D3">
        <w:rPr>
          <w:rFonts w:asciiTheme="majorHAnsi" w:hAnsiTheme="majorHAnsi" w:cstheme="majorHAnsi"/>
        </w:rPr>
        <w:t xml:space="preserve">) che prende un fosfato dell'ATP e </w:t>
      </w:r>
      <w:r w:rsidRPr="000B66D3">
        <w:rPr>
          <w:rFonts w:asciiTheme="majorHAnsi" w:hAnsiTheme="majorHAnsi" w:cstheme="majorHAnsi"/>
          <w:b/>
          <w:bCs/>
        </w:rPr>
        <w:t>fosforila la catena leggera regolatoria</w:t>
      </w:r>
      <w:r>
        <w:rPr>
          <w:rFonts w:asciiTheme="majorHAnsi" w:hAnsiTheme="majorHAnsi" w:cstheme="majorHAnsi"/>
        </w:rPr>
        <w:t xml:space="preserve">, </w:t>
      </w:r>
      <w:r w:rsidRPr="000B66D3">
        <w:rPr>
          <w:rFonts w:asciiTheme="majorHAnsi" w:hAnsiTheme="majorHAnsi" w:cstheme="majorHAnsi"/>
        </w:rPr>
        <w:t xml:space="preserve">quindi porta un cambio conformazionale che porta alla polimerizzazione del filamento spesso e alla sua attivazione. </w:t>
      </w:r>
    </w:p>
    <w:p w14:paraId="3CF757E7" w14:textId="43525F48" w:rsidR="000B66D3" w:rsidRPr="000B66D3" w:rsidRDefault="000B66D3" w:rsidP="000B66D3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0B66D3">
        <w:rPr>
          <w:rFonts w:asciiTheme="majorHAnsi" w:hAnsiTheme="majorHAnsi" w:cstheme="majorHAnsi"/>
        </w:rPr>
        <w:t>Alla fine, quando non serve</w:t>
      </w:r>
      <w:r>
        <w:rPr>
          <w:rFonts w:asciiTheme="majorHAnsi" w:hAnsiTheme="majorHAnsi" w:cstheme="majorHAnsi"/>
        </w:rPr>
        <w:t>,</w:t>
      </w:r>
      <w:r w:rsidRPr="000B66D3">
        <w:rPr>
          <w:rFonts w:asciiTheme="majorHAnsi" w:hAnsiTheme="majorHAnsi" w:cstheme="majorHAnsi"/>
        </w:rPr>
        <w:t xml:space="preserve"> interviene un'altra proteina </w:t>
      </w:r>
      <w:r>
        <w:rPr>
          <w:rFonts w:asciiTheme="majorHAnsi" w:hAnsiTheme="majorHAnsi" w:cstheme="majorHAnsi"/>
        </w:rPr>
        <w:t>(</w:t>
      </w:r>
      <w:r w:rsidRPr="000B66D3">
        <w:rPr>
          <w:rFonts w:asciiTheme="majorHAnsi" w:hAnsiTheme="majorHAnsi" w:cstheme="majorHAnsi"/>
        </w:rPr>
        <w:t xml:space="preserve">che è una fosfatasi </w:t>
      </w:r>
      <w:r>
        <w:rPr>
          <w:rFonts w:asciiTheme="majorHAnsi" w:hAnsiTheme="majorHAnsi" w:cstheme="majorHAnsi"/>
        </w:rPr>
        <w:t>-</w:t>
      </w:r>
      <w:r w:rsidRPr="000B66D3">
        <w:rPr>
          <w:rFonts w:asciiTheme="majorHAnsi" w:hAnsiTheme="majorHAnsi" w:cstheme="majorHAnsi"/>
        </w:rPr>
        <w:t>all'attività di una chinasi c'è sempre quella di una fosfatasi che defosforila</w:t>
      </w:r>
      <w:r>
        <w:rPr>
          <w:rFonts w:asciiTheme="majorHAnsi" w:hAnsiTheme="majorHAnsi" w:cstheme="majorHAnsi"/>
        </w:rPr>
        <w:t>-)</w:t>
      </w:r>
      <w:r w:rsidRPr="000B66D3">
        <w:rPr>
          <w:rFonts w:asciiTheme="majorHAnsi" w:hAnsiTheme="majorHAnsi" w:cstheme="majorHAnsi"/>
        </w:rPr>
        <w:t xml:space="preserve"> e </w:t>
      </w:r>
      <w:r w:rsidRPr="000B66D3">
        <w:rPr>
          <w:rFonts w:asciiTheme="majorHAnsi" w:hAnsiTheme="majorHAnsi" w:cstheme="majorHAnsi"/>
          <w:b/>
          <w:bCs/>
        </w:rPr>
        <w:t>i filamenti spessi destrutturano</w:t>
      </w:r>
      <w:r w:rsidRPr="000B66D3">
        <w:rPr>
          <w:rFonts w:asciiTheme="majorHAnsi" w:hAnsiTheme="majorHAnsi" w:cstheme="majorHAnsi"/>
        </w:rPr>
        <w:t>.</w:t>
      </w:r>
    </w:p>
    <w:p w14:paraId="45632A18" w14:textId="53B0A4D2" w:rsidR="000B66D3" w:rsidRDefault="000B66D3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</w:p>
    <w:p w14:paraId="23531BA5" w14:textId="784C332A" w:rsidR="000B66D3" w:rsidRDefault="000B66D3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09440" behindDoc="0" locked="0" layoutInCell="1" allowOverlap="1" wp14:anchorId="789B12B1" wp14:editId="365B147C">
            <wp:simplePos x="0" y="0"/>
            <wp:positionH relativeFrom="column">
              <wp:posOffset>4413250</wp:posOffset>
            </wp:positionH>
            <wp:positionV relativeFrom="paragraph">
              <wp:posOffset>85892</wp:posOffset>
            </wp:positionV>
            <wp:extent cx="2209800" cy="1028700"/>
            <wp:effectExtent l="0" t="0" r="0" b="0"/>
            <wp:wrapThrough wrapText="bothSides">
              <wp:wrapPolygon edited="0">
                <wp:start x="0" y="0"/>
                <wp:lineTo x="0" y="21200"/>
                <wp:lineTo x="21414" y="21200"/>
                <wp:lineTo x="21414" y="0"/>
                <wp:lineTo x="0" y="0"/>
              </wp:wrapPolygon>
            </wp:wrapThrough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24" t="38664" r="32927" b="33803"/>
                    <a:stretch/>
                  </pic:blipFill>
                  <pic:spPr bwMode="auto">
                    <a:xfrm>
                      <a:off x="0" y="0"/>
                      <a:ext cx="220980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4CB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08416" behindDoc="0" locked="0" layoutInCell="1" allowOverlap="1" wp14:anchorId="312B7585" wp14:editId="53BE462B">
            <wp:simplePos x="0" y="0"/>
            <wp:positionH relativeFrom="column">
              <wp:posOffset>17780</wp:posOffset>
            </wp:positionH>
            <wp:positionV relativeFrom="paragraph">
              <wp:posOffset>172519</wp:posOffset>
            </wp:positionV>
            <wp:extent cx="3672205" cy="842010"/>
            <wp:effectExtent l="0" t="0" r="4445" b="0"/>
            <wp:wrapThrough wrapText="bothSides">
              <wp:wrapPolygon edited="0">
                <wp:start x="0" y="0"/>
                <wp:lineTo x="0" y="21014"/>
                <wp:lineTo x="21514" y="21014"/>
                <wp:lineTo x="21514" y="0"/>
                <wp:lineTo x="0" y="0"/>
              </wp:wrapPolygon>
            </wp:wrapThrough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1" t="42064" r="21785" b="37882"/>
                    <a:stretch/>
                  </pic:blipFill>
                  <pic:spPr bwMode="auto">
                    <a:xfrm>
                      <a:off x="0" y="0"/>
                      <a:ext cx="3672205" cy="84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D5E88" w14:textId="2A4FB886" w:rsidR="000B66D3" w:rsidRDefault="000B66D3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</w:p>
    <w:p w14:paraId="379FFBF0" w14:textId="2873B995" w:rsidR="000B66D3" w:rsidRDefault="000B66D3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</w:p>
    <w:p w14:paraId="489E1F82" w14:textId="76FD9B19" w:rsidR="000B66D3" w:rsidRDefault="000B66D3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</w:p>
    <w:p w14:paraId="24D191B6" w14:textId="0C2FCF35" w:rsidR="000B66D3" w:rsidRDefault="000B66D3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</w:p>
    <w:p w14:paraId="6C675D44" w14:textId="0A07F9CC" w:rsidR="0076160C" w:rsidRDefault="0076160C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</w:p>
    <w:p w14:paraId="2EB902A4" w14:textId="7993546F" w:rsidR="0076160C" w:rsidRDefault="002A04CB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 xml:space="preserve">La particolarità consiste nel fatto che la contrazione </w:t>
      </w:r>
      <w:r w:rsidRPr="0076160C">
        <w:rPr>
          <w:rFonts w:asciiTheme="majorHAnsi" w:hAnsiTheme="majorHAnsi" w:cstheme="majorHAnsi"/>
          <w:b/>
          <w:bCs/>
        </w:rPr>
        <w:t>può essere innescata da più stimoli</w:t>
      </w:r>
      <w:r w:rsidRPr="002A04CB">
        <w:rPr>
          <w:rFonts w:asciiTheme="majorHAnsi" w:hAnsiTheme="majorHAnsi" w:cstheme="majorHAnsi"/>
        </w:rPr>
        <w:t xml:space="preserve">. </w:t>
      </w:r>
    </w:p>
    <w:p w14:paraId="1D255D8E" w14:textId="6C410BA2" w:rsidR="002A04CB" w:rsidRPr="002A04CB" w:rsidRDefault="002A04CB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>Mentre per le altre due tipologie la contrazione è sempre innescata da una depolarizzazione elettrica e quindi da un potenziale d'azione, per questo tipo di tessuto vale sicuramente l'</w:t>
      </w:r>
      <w:r w:rsidRPr="0076160C">
        <w:rPr>
          <w:rFonts w:asciiTheme="majorHAnsi" w:hAnsiTheme="majorHAnsi" w:cstheme="majorHAnsi"/>
          <w:b/>
          <w:bCs/>
        </w:rPr>
        <w:t>azione diretta del sistema nervoso autonomo</w:t>
      </w:r>
      <w:r w:rsidRPr="002A04CB">
        <w:rPr>
          <w:rFonts w:asciiTheme="majorHAnsi" w:hAnsiTheme="majorHAnsi" w:cstheme="majorHAnsi"/>
        </w:rPr>
        <w:t xml:space="preserve">, ma può essere anche indotta da </w:t>
      </w:r>
      <w:r w:rsidRPr="0076160C">
        <w:rPr>
          <w:rFonts w:asciiTheme="majorHAnsi" w:hAnsiTheme="majorHAnsi" w:cstheme="majorHAnsi"/>
          <w:b/>
          <w:bCs/>
        </w:rPr>
        <w:t>impulsi meccanici</w:t>
      </w:r>
      <w:r w:rsidR="0076160C">
        <w:rPr>
          <w:rFonts w:asciiTheme="majorHAnsi" w:hAnsiTheme="majorHAnsi" w:cstheme="majorHAnsi"/>
        </w:rPr>
        <w:t xml:space="preserve">, </w:t>
      </w:r>
      <w:r w:rsidRPr="002A04CB">
        <w:rPr>
          <w:rFonts w:asciiTheme="majorHAnsi" w:hAnsiTheme="majorHAnsi" w:cstheme="majorHAnsi"/>
        </w:rPr>
        <w:t xml:space="preserve">come uno stiramento della parete di un vaso (se il vaso sanguigno ad esempio viene stirato ci sarà una risposta di contrazione che non è altro che l'ingresso di calcio all'interno delle cellule), oppure può essere stimolata anche direttamente dal circolo sanguigno tramite </w:t>
      </w:r>
      <w:r w:rsidRPr="0076160C">
        <w:rPr>
          <w:rFonts w:asciiTheme="majorHAnsi" w:hAnsiTheme="majorHAnsi" w:cstheme="majorHAnsi"/>
          <w:b/>
          <w:bCs/>
        </w:rPr>
        <w:t>stimoli chimici</w:t>
      </w:r>
      <w:r w:rsidRPr="002A04CB">
        <w:rPr>
          <w:rFonts w:asciiTheme="majorHAnsi" w:hAnsiTheme="majorHAnsi" w:cstheme="majorHAnsi"/>
        </w:rPr>
        <w:t>. L'arrivo di ormoni o di secrezioni peptidiche bypassa il sistema nervoso in alcune condizioni.</w:t>
      </w:r>
    </w:p>
    <w:p w14:paraId="3D82D991" w14:textId="15A506EC" w:rsidR="002A04CB" w:rsidRDefault="002A04CB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</w:p>
    <w:p w14:paraId="6521040E" w14:textId="19AA2F38" w:rsidR="002A04CB" w:rsidRPr="002A04CB" w:rsidRDefault="002A04CB" w:rsidP="002A04CB">
      <w:pPr>
        <w:tabs>
          <w:tab w:val="left" w:pos="5643"/>
        </w:tabs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 xml:space="preserve">  </w:t>
      </w:r>
    </w:p>
    <w:p w14:paraId="164A7D19" w14:textId="77777777" w:rsidR="002A04CB" w:rsidRDefault="002A04CB" w:rsidP="002A04CB">
      <w:pPr>
        <w:spacing w:after="0"/>
      </w:pPr>
    </w:p>
    <w:sectPr w:rsidR="002A04CB" w:rsidSect="00057E54">
      <w:headerReference w:type="even" r:id="rId18"/>
      <w:headerReference w:type="default" r:id="rId19"/>
      <w:footerReference w:type="default" r:id="rId20"/>
      <w:pgSz w:w="11906" w:h="16838"/>
      <w:pgMar w:top="720" w:right="720" w:bottom="720" w:left="720" w:header="283" w:footer="28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A2561" w14:textId="77777777" w:rsidR="002D2690" w:rsidRDefault="002D2690" w:rsidP="002A04CB">
      <w:pPr>
        <w:spacing w:after="0" w:line="240" w:lineRule="auto"/>
      </w:pPr>
      <w:r>
        <w:separator/>
      </w:r>
    </w:p>
  </w:endnote>
  <w:endnote w:type="continuationSeparator" w:id="0">
    <w:p w14:paraId="672D76AC" w14:textId="77777777" w:rsidR="002D2690" w:rsidRDefault="002D2690" w:rsidP="002A0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albaum Text">
    <w:panose1 w:val="02070503080703020303"/>
    <w:charset w:val="00"/>
    <w:family w:val="roman"/>
    <w:pitch w:val="variable"/>
    <w:sig w:usb0="8000002F" w:usb1="0000000A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6401262"/>
      <w:docPartObj>
        <w:docPartGallery w:val="Page Numbers (Bottom of Page)"/>
        <w:docPartUnique/>
      </w:docPartObj>
    </w:sdtPr>
    <w:sdtContent>
      <w:p w14:paraId="69F5C563" w14:textId="24564623" w:rsidR="00054077" w:rsidRDefault="00054077" w:rsidP="00E32251">
        <w:pPr>
          <w:pStyle w:val="Pidipagina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5254D7C9" wp14:editId="10AA3146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5" name="Rettangolo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E725B2" w14:textId="77777777" w:rsidR="00054077" w:rsidRPr="00383BF6" w:rsidRDefault="00054077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rFonts w:ascii="Calibri Light" w:hAnsi="Calibri Light" w:cs="Calibri Light"/>
                                  <w:color w:val="00B0F0" w:themeColor="accent1"/>
                                </w:rPr>
                              </w:pPr>
                              <w:r w:rsidRPr="00383BF6">
                                <w:rPr>
                                  <w:rFonts w:ascii="Calibri Light" w:hAnsi="Calibri Light" w:cs="Calibri Light"/>
                                  <w:color w:val="00B0F0" w:themeColor="accent1"/>
                                </w:rPr>
                                <w:fldChar w:fldCharType="begin"/>
                              </w:r>
                              <w:r w:rsidRPr="00383BF6">
                                <w:rPr>
                                  <w:rFonts w:ascii="Calibri Light" w:hAnsi="Calibri Light" w:cs="Calibri Light"/>
                                  <w:color w:val="00B0F0" w:themeColor="accent1"/>
                                </w:rPr>
                                <w:instrText>PAGE   \* MERGEFORMAT</w:instrText>
                              </w:r>
                              <w:r w:rsidRPr="00383BF6">
                                <w:rPr>
                                  <w:rFonts w:ascii="Calibri Light" w:hAnsi="Calibri Light" w:cs="Calibri Light"/>
                                  <w:color w:val="00B0F0" w:themeColor="accent1"/>
                                </w:rPr>
                                <w:fldChar w:fldCharType="separate"/>
                              </w:r>
                              <w:r w:rsidRPr="00383BF6">
                                <w:rPr>
                                  <w:rFonts w:ascii="Calibri Light" w:hAnsi="Calibri Light" w:cs="Calibri Light"/>
                                  <w:color w:val="00B0F0" w:themeColor="accent1"/>
                                </w:rPr>
                                <w:t>2</w:t>
                              </w:r>
                              <w:r w:rsidRPr="00383BF6">
                                <w:rPr>
                                  <w:rFonts w:ascii="Calibri Light" w:hAnsi="Calibri Light" w:cs="Calibri Light"/>
                                  <w:color w:val="00B0F0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5254D7C9" id="Rettangolo 15" o:spid="_x0000_s1026" style="position:absolute;left:0;text-align:left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scL+wEAANADAAAOAAAAZHJzL2Uyb0RvYy54bWysU1Fv0zAQfkfiP1h+p0mmde2iptO0aYA0&#10;2MTgB7iO3Vg4PnN2m5Rfz9kp3QZviDxYvvP58/d9d1ldjb1le4XBgGt4NSs5U05Ca9y24d++3r1b&#10;chaicK2w4FTDDyrwq/XbN6vB1+oMOrCtQkYgLtSDb3gXo6+LIshO9SLMwCtHhxqwF5FC3BYtioHQ&#10;e1ucleVFMQC2HkGqECh7Ox3ydcbXWsn4oHVQkdmGE7eYV8zrJq3FeiXqLQrfGXmkIf6BRS+Mo0dP&#10;ULciCrZD8xdUbyRCAB1nEvoCtDZSZQ2kpir/UPPUCa+yFjIn+JNN4f/Bys/7R2Smpd7NOXOipx59&#10;UZE6tgULjJLk0OBDTYVP/hGTxuDvQX4PzMFNR3XqGhGGTomWeFWpvnh1IQWBrrLN8Alawhe7CNms&#10;UWPPEKgpVbks08eZtsZ/SDjpJfKHjblZh1Oz1BiZpOT8Yr5YEmdJR9VltVjkZhaiTqjpsscQ3yvo&#10;Wdo0HGkWMqjY34eYWD6XpHIHd8baPA/WvUpQYcpkVUnIZEgcN+PRmw20B9KXlZAE+h3ovQ7wJ2cD&#10;jVbDw4+dQMWZ/ejIo8vq/DzNYg5ogy+zm99Z4SRBNDxyNm1v4jS3O49m2yXTshwH1+SnNllS8npi&#10;c+RLY5OVHkc8zeXLOFc9/4jrXwAAAP//AwBQSwMEFAAGAAgAAAAhACPlevHbAAAAAwEAAA8AAABk&#10;cnMvZG93bnJldi54bWxMj09Lw0AQxe9Cv8MyBW9201akppkUEQTxT6NVPG+z0ySYnY3ZbRu/fUcv&#10;ehl4vMd7v8lWg2vVgfrQeEaYThJQxKW3DVcI7293FwtQIRq2pvVMCN8UYJWPzjKTWn/kVzpsYqWk&#10;hENqEOoYu1TrUNbkTJj4jli8ne+diSL7StveHKXctXqWJFfamYZloTYd3dZUfm72DsF/fD3aYu2e&#10;tS7WT+X95fzloWDE8/FwswQVaYh/YfjBF3TIhWnr92yDahHkkfh7xVtcT0FtEebJDHSe6f/s+QkA&#10;AP//AwBQSwECLQAUAAYACAAAACEAtoM4kv4AAADhAQAAEwAAAAAAAAAAAAAAAAAAAAAAW0NvbnRl&#10;bnRfVHlwZXNdLnhtbFBLAQItABQABgAIAAAAIQA4/SH/1gAAAJQBAAALAAAAAAAAAAAAAAAAAC8B&#10;AABfcmVscy8ucmVsc1BLAQItABQABgAIAAAAIQDVOscL+wEAANADAAAOAAAAAAAAAAAAAAAAAC4C&#10;AABkcnMvZTJvRG9jLnhtbFBLAQItABQABgAIAAAAIQAj5Xrx2wAAAAMBAAAPAAAAAAAAAAAAAAAA&#10;AFUEAABkcnMvZG93bnJldi54bWxQSwUGAAAAAAQABADzAAAAXQUAAAAA&#10;" filled="f" fillcolor="#c0504d" stroked="f" strokecolor="#5c83b4" strokeweight="2.25pt">
                  <v:textbox inset=",0,,0">
                    <w:txbxContent>
                      <w:p w14:paraId="1BE725B2" w14:textId="77777777" w:rsidR="00054077" w:rsidRPr="00383BF6" w:rsidRDefault="00054077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rFonts w:ascii="Calibri Light" w:hAnsi="Calibri Light" w:cs="Calibri Light"/>
                            <w:color w:val="00B0F0" w:themeColor="accent1"/>
                          </w:rPr>
                        </w:pPr>
                        <w:r w:rsidRPr="00383BF6">
                          <w:rPr>
                            <w:rFonts w:ascii="Calibri Light" w:hAnsi="Calibri Light" w:cs="Calibri Light"/>
                            <w:color w:val="00B0F0" w:themeColor="accent1"/>
                          </w:rPr>
                          <w:fldChar w:fldCharType="begin"/>
                        </w:r>
                        <w:r w:rsidRPr="00383BF6">
                          <w:rPr>
                            <w:rFonts w:ascii="Calibri Light" w:hAnsi="Calibri Light" w:cs="Calibri Light"/>
                            <w:color w:val="00B0F0" w:themeColor="accent1"/>
                          </w:rPr>
                          <w:instrText>PAGE   \* MERGEFORMAT</w:instrText>
                        </w:r>
                        <w:r w:rsidRPr="00383BF6">
                          <w:rPr>
                            <w:rFonts w:ascii="Calibri Light" w:hAnsi="Calibri Light" w:cs="Calibri Light"/>
                            <w:color w:val="00B0F0" w:themeColor="accent1"/>
                          </w:rPr>
                          <w:fldChar w:fldCharType="separate"/>
                        </w:r>
                        <w:r w:rsidRPr="00383BF6">
                          <w:rPr>
                            <w:rFonts w:ascii="Calibri Light" w:hAnsi="Calibri Light" w:cs="Calibri Light"/>
                            <w:color w:val="00B0F0" w:themeColor="accent1"/>
                          </w:rPr>
                          <w:t>2</w:t>
                        </w:r>
                        <w:r w:rsidRPr="00383BF6">
                          <w:rPr>
                            <w:rFonts w:ascii="Calibri Light" w:hAnsi="Calibri Light" w:cs="Calibri Light"/>
                            <w:color w:val="00B0F0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295C40" w14:textId="77777777" w:rsidR="002D2690" w:rsidRDefault="002D2690" w:rsidP="002A04CB">
      <w:pPr>
        <w:spacing w:after="0" w:line="240" w:lineRule="auto"/>
      </w:pPr>
      <w:r>
        <w:separator/>
      </w:r>
    </w:p>
  </w:footnote>
  <w:footnote w:type="continuationSeparator" w:id="0">
    <w:p w14:paraId="69DBF5A2" w14:textId="77777777" w:rsidR="002D2690" w:rsidRDefault="002D2690" w:rsidP="002A04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969095425"/>
      <w:docPartObj>
        <w:docPartGallery w:val="Page Numbers (Top of Page)"/>
        <w:docPartUnique/>
      </w:docPartObj>
    </w:sdtPr>
    <w:sdtContent>
      <w:p w14:paraId="1746967B" w14:textId="77777777" w:rsidR="00054077" w:rsidRDefault="00054077" w:rsidP="00E32251">
        <w:pPr>
          <w:pStyle w:val="Intestazione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0A07B7FD" w14:textId="77777777" w:rsidR="00054077" w:rsidRDefault="00054077" w:rsidP="00E32251">
    <w:pPr>
      <w:pStyle w:val="Intestazion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A1684" w14:textId="6CB3A1A4" w:rsidR="00054077" w:rsidRPr="00E4400B" w:rsidRDefault="00054077" w:rsidP="00E4400B">
    <w:pPr>
      <w:tabs>
        <w:tab w:val="center" w:pos="4513"/>
        <w:tab w:val="right" w:pos="9026"/>
      </w:tabs>
      <w:spacing w:after="0" w:line="240" w:lineRule="auto"/>
      <w:rPr>
        <w:rFonts w:asciiTheme="majorHAnsi" w:eastAsia="Times New Roman" w:hAnsiTheme="majorHAnsi" w:cstheme="majorHAnsi"/>
        <w:color w:val="808080" w:themeColor="background1" w:themeShade="8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12167"/>
    <w:multiLevelType w:val="hybridMultilevel"/>
    <w:tmpl w:val="42C4D8B2"/>
    <w:lvl w:ilvl="0" w:tplc="44B0A18C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06153F"/>
    <w:multiLevelType w:val="hybridMultilevel"/>
    <w:tmpl w:val="73945F0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5406D4"/>
    <w:multiLevelType w:val="hybridMultilevel"/>
    <w:tmpl w:val="E9B68C96"/>
    <w:lvl w:ilvl="0" w:tplc="9DB22976"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631B4"/>
    <w:multiLevelType w:val="hybridMultilevel"/>
    <w:tmpl w:val="69E8441A"/>
    <w:lvl w:ilvl="0" w:tplc="9DB22976"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EF4000"/>
    <w:multiLevelType w:val="hybridMultilevel"/>
    <w:tmpl w:val="201E62BC"/>
    <w:lvl w:ilvl="0" w:tplc="44B0A18C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2C15E18"/>
    <w:multiLevelType w:val="hybridMultilevel"/>
    <w:tmpl w:val="44362E2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42943DD"/>
    <w:multiLevelType w:val="hybridMultilevel"/>
    <w:tmpl w:val="69125A7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9D54FA8"/>
    <w:multiLevelType w:val="hybridMultilevel"/>
    <w:tmpl w:val="6980B4E8"/>
    <w:lvl w:ilvl="0" w:tplc="44B0A18C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A6622FD"/>
    <w:multiLevelType w:val="hybridMultilevel"/>
    <w:tmpl w:val="3942124E"/>
    <w:lvl w:ilvl="0" w:tplc="9DB22976">
      <w:numFmt w:val="bullet"/>
      <w:lvlText w:val="-"/>
      <w:lvlJc w:val="left"/>
      <w:pPr>
        <w:ind w:left="360" w:hanging="360"/>
      </w:pPr>
      <w:rPr>
        <w:rFonts w:ascii="Calibri Light" w:eastAsiaTheme="minorEastAsia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E8961C1"/>
    <w:multiLevelType w:val="hybridMultilevel"/>
    <w:tmpl w:val="EAAC63A0"/>
    <w:lvl w:ilvl="0" w:tplc="9DB22976"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0B49B6"/>
    <w:multiLevelType w:val="hybridMultilevel"/>
    <w:tmpl w:val="115EA09C"/>
    <w:lvl w:ilvl="0" w:tplc="2548804E">
      <w:start w:val="1"/>
      <w:numFmt w:val="bullet"/>
      <w:lvlText w:val="-"/>
      <w:lvlJc w:val="left"/>
      <w:pPr>
        <w:ind w:left="720" w:hanging="360"/>
      </w:pPr>
      <w:rPr>
        <w:rFonts w:ascii="Walbaum Text" w:hAnsi="Walbaum Tex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9B068C"/>
    <w:multiLevelType w:val="hybridMultilevel"/>
    <w:tmpl w:val="A530A5E4"/>
    <w:lvl w:ilvl="0" w:tplc="44B0A18C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57564D3"/>
    <w:multiLevelType w:val="hybridMultilevel"/>
    <w:tmpl w:val="8C7A8628"/>
    <w:lvl w:ilvl="0" w:tplc="44B0A18C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C8E2FC0"/>
    <w:multiLevelType w:val="hybridMultilevel"/>
    <w:tmpl w:val="2C9817E0"/>
    <w:lvl w:ilvl="0" w:tplc="9DB22976">
      <w:numFmt w:val="bullet"/>
      <w:lvlText w:val="-"/>
      <w:lvlJc w:val="left"/>
      <w:pPr>
        <w:ind w:left="360" w:hanging="360"/>
      </w:pPr>
      <w:rPr>
        <w:rFonts w:ascii="Calibri Light" w:eastAsiaTheme="minorEastAsia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194E92"/>
    <w:multiLevelType w:val="hybridMultilevel"/>
    <w:tmpl w:val="E982E5B6"/>
    <w:lvl w:ilvl="0" w:tplc="44B0A18C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44B0A18C">
      <w:start w:val="1"/>
      <w:numFmt w:val="bullet"/>
      <w:lvlText w:val=""/>
      <w:lvlJc w:val="left"/>
      <w:pPr>
        <w:ind w:left="786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7271944"/>
    <w:multiLevelType w:val="hybridMultilevel"/>
    <w:tmpl w:val="0FB8558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79D36E1"/>
    <w:multiLevelType w:val="hybridMultilevel"/>
    <w:tmpl w:val="16F293E4"/>
    <w:lvl w:ilvl="0" w:tplc="44B0A18C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41318701">
    <w:abstractNumId w:val="6"/>
  </w:num>
  <w:num w:numId="2" w16cid:durableId="1744449994">
    <w:abstractNumId w:val="8"/>
  </w:num>
  <w:num w:numId="3" w16cid:durableId="1462267478">
    <w:abstractNumId w:val="15"/>
  </w:num>
  <w:num w:numId="4" w16cid:durableId="1097559000">
    <w:abstractNumId w:val="2"/>
  </w:num>
  <w:num w:numId="5" w16cid:durableId="1078287872">
    <w:abstractNumId w:val="10"/>
  </w:num>
  <w:num w:numId="6" w16cid:durableId="78404053">
    <w:abstractNumId w:val="13"/>
  </w:num>
  <w:num w:numId="7" w16cid:durableId="556934643">
    <w:abstractNumId w:val="7"/>
  </w:num>
  <w:num w:numId="8" w16cid:durableId="1395936040">
    <w:abstractNumId w:val="14"/>
  </w:num>
  <w:num w:numId="9" w16cid:durableId="262735974">
    <w:abstractNumId w:val="4"/>
  </w:num>
  <w:num w:numId="10" w16cid:durableId="940990326">
    <w:abstractNumId w:val="9"/>
  </w:num>
  <w:num w:numId="11" w16cid:durableId="1272661201">
    <w:abstractNumId w:val="5"/>
  </w:num>
  <w:num w:numId="12" w16cid:durableId="1056585793">
    <w:abstractNumId w:val="3"/>
  </w:num>
  <w:num w:numId="13" w16cid:durableId="1161388959">
    <w:abstractNumId w:val="1"/>
  </w:num>
  <w:num w:numId="14" w16cid:durableId="1878614315">
    <w:abstractNumId w:val="16"/>
  </w:num>
  <w:num w:numId="15" w16cid:durableId="137377565">
    <w:abstractNumId w:val="12"/>
  </w:num>
  <w:num w:numId="16" w16cid:durableId="40717405">
    <w:abstractNumId w:val="0"/>
  </w:num>
  <w:num w:numId="17" w16cid:durableId="87492437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4CB"/>
    <w:rsid w:val="00054077"/>
    <w:rsid w:val="00057E54"/>
    <w:rsid w:val="0006016C"/>
    <w:rsid w:val="00070FA5"/>
    <w:rsid w:val="00083936"/>
    <w:rsid w:val="000A64A4"/>
    <w:rsid w:val="000B66D3"/>
    <w:rsid w:val="000E411D"/>
    <w:rsid w:val="000E54C2"/>
    <w:rsid w:val="00157278"/>
    <w:rsid w:val="001D64DB"/>
    <w:rsid w:val="001F10DE"/>
    <w:rsid w:val="0021724F"/>
    <w:rsid w:val="00232AED"/>
    <w:rsid w:val="0024761F"/>
    <w:rsid w:val="002514ED"/>
    <w:rsid w:val="002A04CB"/>
    <w:rsid w:val="002D2690"/>
    <w:rsid w:val="002D5FB9"/>
    <w:rsid w:val="00383BF6"/>
    <w:rsid w:val="003B2A0A"/>
    <w:rsid w:val="00440BD1"/>
    <w:rsid w:val="00460207"/>
    <w:rsid w:val="00466FE0"/>
    <w:rsid w:val="004E4ECF"/>
    <w:rsid w:val="004F1593"/>
    <w:rsid w:val="0053774E"/>
    <w:rsid w:val="006377FB"/>
    <w:rsid w:val="006A488C"/>
    <w:rsid w:val="006B50AC"/>
    <w:rsid w:val="006F0622"/>
    <w:rsid w:val="0076160C"/>
    <w:rsid w:val="007E00C5"/>
    <w:rsid w:val="00841D8E"/>
    <w:rsid w:val="0089482D"/>
    <w:rsid w:val="009460FE"/>
    <w:rsid w:val="00970685"/>
    <w:rsid w:val="00A66E8D"/>
    <w:rsid w:val="00AB7666"/>
    <w:rsid w:val="00B11934"/>
    <w:rsid w:val="00B4269B"/>
    <w:rsid w:val="00B50B7D"/>
    <w:rsid w:val="00C249AC"/>
    <w:rsid w:val="00C45792"/>
    <w:rsid w:val="00C51F6E"/>
    <w:rsid w:val="00C56292"/>
    <w:rsid w:val="00C57842"/>
    <w:rsid w:val="00C8435D"/>
    <w:rsid w:val="00C87D67"/>
    <w:rsid w:val="00D142B7"/>
    <w:rsid w:val="00D24DFF"/>
    <w:rsid w:val="00E1482E"/>
    <w:rsid w:val="00E32251"/>
    <w:rsid w:val="00E4400B"/>
    <w:rsid w:val="00E8015F"/>
    <w:rsid w:val="00EC13F9"/>
    <w:rsid w:val="00ED4281"/>
    <w:rsid w:val="00ED7D57"/>
    <w:rsid w:val="00FC0FB6"/>
    <w:rsid w:val="00FD7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B60C5"/>
  <w15:chartTrackingRefBased/>
  <w15:docId w15:val="{064746DA-027D-4CEA-A9FE-A3EB26A23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A04CB"/>
    <w:pPr>
      <w:spacing w:after="200" w:line="276" w:lineRule="auto"/>
    </w:pPr>
    <w:rPr>
      <w:rFonts w:eastAsiaTheme="minorEastAsi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A04CB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2A04C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A04CB"/>
    <w:rPr>
      <w:rFonts w:eastAsiaTheme="minorEastAsia"/>
    </w:rPr>
  </w:style>
  <w:style w:type="paragraph" w:styleId="Pidipagina">
    <w:name w:val="footer"/>
    <w:basedOn w:val="Normale"/>
    <w:link w:val="PidipaginaCarattere"/>
    <w:uiPriority w:val="99"/>
    <w:unhideWhenUsed/>
    <w:rsid w:val="002A04C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A04CB"/>
    <w:rPr>
      <w:rFonts w:eastAsiaTheme="minorEastAsia"/>
    </w:rPr>
  </w:style>
  <w:style w:type="character" w:styleId="Numeropagina">
    <w:name w:val="page number"/>
    <w:basedOn w:val="Carpredefinitoparagrafo"/>
    <w:uiPriority w:val="99"/>
    <w:semiHidden/>
    <w:unhideWhenUsed/>
    <w:rsid w:val="002A04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My notes">
      <a:dk1>
        <a:sysClr val="windowText" lastClr="000000"/>
      </a:dk1>
      <a:lt1>
        <a:sysClr val="window" lastClr="FFFFFF"/>
      </a:lt1>
      <a:dk2>
        <a:srgbClr val="66FFCC"/>
      </a:dk2>
      <a:lt2>
        <a:srgbClr val="0066FF"/>
      </a:lt2>
      <a:accent1>
        <a:srgbClr val="00B0F0"/>
      </a:accent1>
      <a:accent2>
        <a:srgbClr val="9966FF"/>
      </a:accent2>
      <a:accent3>
        <a:srgbClr val="FF00FF"/>
      </a:accent3>
      <a:accent4>
        <a:srgbClr val="FF7C80"/>
      </a:accent4>
      <a:accent5>
        <a:srgbClr val="CCFF33"/>
      </a:accent5>
      <a:accent6>
        <a:srgbClr val="FFC000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86F698-E013-49A5-820C-3FCB738F2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2450</Words>
  <Characters>13966</Characters>
  <Application>Microsoft Office Word</Application>
  <DocSecurity>0</DocSecurity>
  <Lines>116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Gaia Squintani</dc:creator>
  <cp:keywords/>
  <dc:description/>
  <cp:lastModifiedBy>Gaia Squintani</cp:lastModifiedBy>
  <cp:revision>5</cp:revision>
  <dcterms:created xsi:type="dcterms:W3CDTF">2024-08-06T08:59:00Z</dcterms:created>
  <dcterms:modified xsi:type="dcterms:W3CDTF">2024-08-06T09:05:00Z</dcterms:modified>
</cp:coreProperties>
</file>